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D98" w:rsidRDefault="00D74D98" w:rsidP="00736DB8">
      <w:pPr>
        <w:jc w:val="lowKashida"/>
        <w:rPr>
          <w:rFonts w:cs="Simplified Arabic" w:hint="cs"/>
          <w:sz w:val="32"/>
          <w:szCs w:val="32"/>
          <w:rtl/>
        </w:rPr>
      </w:pPr>
    </w:p>
    <w:p w:rsidR="00A8481D" w:rsidRDefault="00A8481D" w:rsidP="00736DB8">
      <w:pPr>
        <w:jc w:val="lowKashida"/>
        <w:rPr>
          <w:rFonts w:cs="Simplified Arabic" w:hint="cs"/>
          <w:b/>
          <w:bCs/>
          <w:sz w:val="34"/>
          <w:szCs w:val="34"/>
          <w:rtl/>
        </w:rPr>
      </w:pPr>
    </w:p>
    <w:p w:rsidR="00A8481D" w:rsidRDefault="00A8481D" w:rsidP="00A8481D">
      <w:pPr>
        <w:rPr>
          <w:rFonts w:hint="cs"/>
          <w:b/>
          <w:bCs/>
        </w:rPr>
      </w:pPr>
    </w:p>
    <w:p w:rsidR="00A8481D" w:rsidRPr="00BF0ADC" w:rsidRDefault="005A6F5B" w:rsidP="00A8481D">
      <w:pPr>
        <w:rPr>
          <w:b/>
          <w:bCs/>
        </w:rPr>
      </w:pPr>
      <w:r>
        <w:rPr>
          <w:noProof/>
        </w:rPr>
        <w:drawing>
          <wp:anchor distT="0" distB="0" distL="114300" distR="114300" simplePos="0" relativeHeight="251657728" behindDoc="0" locked="0" layoutInCell="1" allowOverlap="1">
            <wp:simplePos x="0" y="0"/>
            <wp:positionH relativeFrom="column">
              <wp:posOffset>4517390</wp:posOffset>
            </wp:positionH>
            <wp:positionV relativeFrom="paragraph">
              <wp:posOffset>58420</wp:posOffset>
            </wp:positionV>
            <wp:extent cx="924560" cy="892175"/>
            <wp:effectExtent l="19050" t="0" r="8890" b="0"/>
            <wp:wrapSquare wrapText="lef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924560" cy="892175"/>
                    </a:xfrm>
                    <a:prstGeom prst="rect">
                      <a:avLst/>
                    </a:prstGeom>
                    <a:noFill/>
                    <a:ln w="9525">
                      <a:noFill/>
                      <a:miter lim="800000"/>
                      <a:headEnd/>
                      <a:tailEnd/>
                    </a:ln>
                  </pic:spPr>
                </pic:pic>
              </a:graphicData>
            </a:graphic>
          </wp:anchor>
        </w:drawing>
      </w:r>
      <w:r>
        <w:rPr>
          <w:noProof/>
        </w:rPr>
        <w:drawing>
          <wp:anchor distT="0" distB="0" distL="114300" distR="114300" simplePos="0" relativeHeight="251656704" behindDoc="0" locked="0" layoutInCell="1" allowOverlap="1">
            <wp:simplePos x="0" y="0"/>
            <wp:positionH relativeFrom="column">
              <wp:posOffset>19050</wp:posOffset>
            </wp:positionH>
            <wp:positionV relativeFrom="paragraph">
              <wp:posOffset>-15240</wp:posOffset>
            </wp:positionV>
            <wp:extent cx="895350" cy="892175"/>
            <wp:effectExtent l="19050" t="0" r="0" b="0"/>
            <wp:wrapSquare wrapText="bothSides"/>
            <wp:docPr id="2" name="Picture 1" descr="ARMOIR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MOIRIE"/>
                    <pic:cNvPicPr>
                      <a:picLocks noChangeAspect="1" noChangeArrowheads="1"/>
                    </pic:cNvPicPr>
                  </pic:nvPicPr>
                  <pic:blipFill>
                    <a:blip r:embed="rId8" cstate="print"/>
                    <a:srcRect/>
                    <a:stretch>
                      <a:fillRect/>
                    </a:stretch>
                  </pic:blipFill>
                  <pic:spPr bwMode="auto">
                    <a:xfrm>
                      <a:off x="0" y="0"/>
                      <a:ext cx="895350" cy="892175"/>
                    </a:xfrm>
                    <a:prstGeom prst="rect">
                      <a:avLst/>
                    </a:prstGeom>
                    <a:noFill/>
                    <a:ln w="9525">
                      <a:noFill/>
                      <a:miter lim="800000"/>
                      <a:headEnd/>
                      <a:tailEnd/>
                    </a:ln>
                  </pic:spPr>
                </pic:pic>
              </a:graphicData>
            </a:graphic>
          </wp:anchor>
        </w:drawing>
      </w:r>
    </w:p>
    <w:p w:rsidR="00A8481D" w:rsidRDefault="00A8481D" w:rsidP="00A8481D">
      <w:pPr>
        <w:rPr>
          <w:b/>
          <w:bCs/>
        </w:rPr>
      </w:pPr>
    </w:p>
    <w:p w:rsidR="00A8481D" w:rsidRDefault="00A8481D" w:rsidP="00A8481D">
      <w:pPr>
        <w:rPr>
          <w:b/>
          <w:bCs/>
        </w:rPr>
      </w:pPr>
    </w:p>
    <w:p w:rsidR="00A8481D" w:rsidRDefault="00A8481D" w:rsidP="00A8481D">
      <w:pPr>
        <w:rPr>
          <w:b/>
          <w:bCs/>
        </w:rPr>
      </w:pPr>
    </w:p>
    <w:p w:rsidR="00A8481D" w:rsidRDefault="00A8481D" w:rsidP="00A8481D">
      <w:pPr>
        <w:rPr>
          <w:b/>
          <w:bCs/>
        </w:rPr>
      </w:pPr>
    </w:p>
    <w:p w:rsidR="00A8481D" w:rsidRDefault="00A8481D" w:rsidP="00A8481D">
      <w:pPr>
        <w:rPr>
          <w:b/>
          <w:bCs/>
        </w:rPr>
      </w:pPr>
    </w:p>
    <w:p w:rsidR="00A8481D" w:rsidRDefault="00A8481D" w:rsidP="00A8481D">
      <w:pPr>
        <w:bidi w:val="0"/>
        <w:rPr>
          <w:b/>
          <w:bCs/>
        </w:rPr>
      </w:pPr>
    </w:p>
    <w:p w:rsidR="00A8481D" w:rsidRDefault="00A8481D" w:rsidP="00A8481D">
      <w:pPr>
        <w:bidi w:val="0"/>
        <w:rPr>
          <w:b/>
          <w:bCs/>
        </w:rPr>
      </w:pPr>
    </w:p>
    <w:p w:rsidR="00A8481D" w:rsidRPr="00E36357" w:rsidRDefault="00A8481D" w:rsidP="00E36357">
      <w:pPr>
        <w:bidi w:val="0"/>
        <w:jc w:val="lowKashida"/>
        <w:rPr>
          <w:b/>
          <w:bCs/>
          <w:i/>
          <w:iCs/>
        </w:rPr>
      </w:pPr>
      <w:r w:rsidRPr="00E36357">
        <w:rPr>
          <w:b/>
          <w:bCs/>
          <w:i/>
          <w:iCs/>
        </w:rPr>
        <w:t>OIC/9-ICTM/2015/</w:t>
      </w:r>
      <w:r w:rsidR="00E36357" w:rsidRPr="00E36357">
        <w:rPr>
          <w:b/>
          <w:bCs/>
          <w:i/>
          <w:iCs/>
        </w:rPr>
        <w:t xml:space="preserve"> PRESIDENT </w:t>
      </w:r>
      <w:r w:rsidRPr="00E36357">
        <w:rPr>
          <w:b/>
          <w:bCs/>
          <w:i/>
          <w:iCs/>
        </w:rPr>
        <w:t>-SP.</w:t>
      </w:r>
    </w:p>
    <w:p w:rsidR="00A8481D" w:rsidRDefault="00A8481D" w:rsidP="00A8481D">
      <w:pPr>
        <w:rPr>
          <w:rFonts w:hint="cs"/>
          <w:sz w:val="32"/>
          <w:szCs w:val="32"/>
          <w:rtl/>
        </w:rPr>
      </w:pPr>
    </w:p>
    <w:p w:rsidR="00E36357" w:rsidRDefault="00E36357" w:rsidP="00A8481D">
      <w:pPr>
        <w:rPr>
          <w:rFonts w:hint="cs"/>
          <w:sz w:val="32"/>
          <w:szCs w:val="32"/>
          <w:rtl/>
        </w:rPr>
      </w:pPr>
    </w:p>
    <w:p w:rsidR="00A8481D" w:rsidRDefault="00A8481D" w:rsidP="00A8481D">
      <w:pPr>
        <w:rPr>
          <w:sz w:val="32"/>
          <w:szCs w:val="32"/>
          <w:rtl/>
        </w:rPr>
      </w:pPr>
      <w:r>
        <w:rPr>
          <w:noProof/>
        </w:rPr>
        <w:pict>
          <v:roundrect id="_x0000_s1028" style="position:absolute;left:0;text-align:left;margin-left:-3.3pt;margin-top:3.5pt;width:418.5pt;height:317.1pt;z-index:251658752" arcsize="10923f" filled="f" strokeweight="1.5pt"/>
        </w:pict>
      </w:r>
    </w:p>
    <w:p w:rsidR="00A8481D" w:rsidRDefault="00A8481D" w:rsidP="00A8481D">
      <w:pPr>
        <w:jc w:val="center"/>
        <w:rPr>
          <w:rFonts w:ascii="Simplified Arabic" w:hAnsi="Simplified Arabic" w:cs="PT Bold Heading" w:hint="cs"/>
          <w:b/>
          <w:bCs/>
          <w:sz w:val="40"/>
          <w:szCs w:val="40"/>
          <w:rtl/>
        </w:rPr>
      </w:pPr>
    </w:p>
    <w:p w:rsidR="00A8481D" w:rsidRPr="004165F5" w:rsidRDefault="00A8481D" w:rsidP="00A8481D">
      <w:pPr>
        <w:jc w:val="center"/>
        <w:rPr>
          <w:rFonts w:ascii="Simplified Arabic" w:hAnsi="Simplified Arabic" w:cs="PT Bold Heading"/>
          <w:b/>
          <w:bCs/>
          <w:sz w:val="40"/>
          <w:szCs w:val="40"/>
          <w:rtl/>
        </w:rPr>
      </w:pPr>
      <w:r w:rsidRPr="004165F5">
        <w:rPr>
          <w:rFonts w:ascii="Simplified Arabic" w:hAnsi="Simplified Arabic" w:cs="PT Bold Heading" w:hint="eastAsia"/>
          <w:b/>
          <w:bCs/>
          <w:sz w:val="40"/>
          <w:szCs w:val="40"/>
          <w:rtl/>
        </w:rPr>
        <w:t>كلمة</w:t>
      </w:r>
      <w:r w:rsidRPr="004165F5">
        <w:rPr>
          <w:rFonts w:ascii="Simplified Arabic" w:hAnsi="Simplified Arabic" w:cs="PT Bold Heading"/>
          <w:b/>
          <w:bCs/>
          <w:sz w:val="40"/>
          <w:szCs w:val="40"/>
          <w:rtl/>
        </w:rPr>
        <w:t xml:space="preserve"> </w:t>
      </w:r>
    </w:p>
    <w:p w:rsidR="00A8481D" w:rsidRDefault="00A8481D" w:rsidP="00200331">
      <w:pPr>
        <w:jc w:val="center"/>
        <w:rPr>
          <w:rFonts w:ascii="Simplified Arabic" w:hAnsi="Simplified Arabic" w:cs="PT Bold Heading" w:hint="cs"/>
          <w:b/>
          <w:bCs/>
          <w:sz w:val="40"/>
          <w:szCs w:val="40"/>
          <w:rtl/>
        </w:rPr>
      </w:pPr>
      <w:r>
        <w:rPr>
          <w:rFonts w:ascii="Simplified Arabic" w:hAnsi="Simplified Arabic" w:cs="PT Bold Heading" w:hint="cs"/>
          <w:b/>
          <w:bCs/>
          <w:sz w:val="40"/>
          <w:szCs w:val="40"/>
          <w:rtl/>
        </w:rPr>
        <w:t xml:space="preserve">فخامة </w:t>
      </w:r>
      <w:r w:rsidRPr="004165F5">
        <w:rPr>
          <w:rFonts w:ascii="Simplified Arabic" w:hAnsi="Simplified Arabic" w:cs="PT Bold Heading" w:hint="eastAsia"/>
          <w:b/>
          <w:bCs/>
          <w:sz w:val="40"/>
          <w:szCs w:val="40"/>
          <w:rtl/>
        </w:rPr>
        <w:t>السيد</w:t>
      </w:r>
      <w:r w:rsidRPr="004165F5">
        <w:rPr>
          <w:rFonts w:ascii="Simplified Arabic" w:hAnsi="Simplified Arabic" w:cs="PT Bold Heading"/>
          <w:b/>
          <w:bCs/>
          <w:sz w:val="40"/>
          <w:szCs w:val="40"/>
          <w:rtl/>
        </w:rPr>
        <w:t xml:space="preserve">/ </w:t>
      </w:r>
      <w:r>
        <w:rPr>
          <w:rFonts w:ascii="Simplified Arabic" w:hAnsi="Simplified Arabic" w:cs="PT Bold Heading" w:hint="cs"/>
          <w:b/>
          <w:bCs/>
          <w:sz w:val="40"/>
          <w:szCs w:val="40"/>
          <w:rtl/>
        </w:rPr>
        <w:t>إيسوفو</w:t>
      </w:r>
      <w:r w:rsidR="00200331">
        <w:rPr>
          <w:rFonts w:ascii="Simplified Arabic" w:hAnsi="Simplified Arabic" w:cs="PT Bold Heading" w:hint="cs"/>
          <w:b/>
          <w:bCs/>
          <w:sz w:val="40"/>
          <w:szCs w:val="40"/>
          <w:rtl/>
        </w:rPr>
        <w:t xml:space="preserve"> محمدو</w:t>
      </w:r>
    </w:p>
    <w:p w:rsidR="00E36357" w:rsidRDefault="00E36357" w:rsidP="00E36357">
      <w:pPr>
        <w:jc w:val="center"/>
        <w:rPr>
          <w:rFonts w:ascii="Simplified Arabic" w:hAnsi="Simplified Arabic" w:cs="PT Bold Heading" w:hint="cs"/>
          <w:b/>
          <w:bCs/>
          <w:sz w:val="40"/>
          <w:szCs w:val="40"/>
          <w:rtl/>
        </w:rPr>
      </w:pPr>
      <w:r>
        <w:rPr>
          <w:rFonts w:ascii="Simplified Arabic" w:hAnsi="Simplified Arabic" w:cs="PT Bold Heading" w:hint="cs"/>
          <w:b/>
          <w:bCs/>
          <w:sz w:val="40"/>
          <w:szCs w:val="40"/>
          <w:rtl/>
        </w:rPr>
        <w:t>رئيس جمهوريو النيجر</w:t>
      </w:r>
    </w:p>
    <w:p w:rsidR="00CD0450" w:rsidRDefault="00A8481D" w:rsidP="00A8481D">
      <w:pPr>
        <w:ind w:left="720" w:hanging="720"/>
        <w:jc w:val="center"/>
        <w:rPr>
          <w:rFonts w:ascii="Simplified Arabic" w:hAnsi="Simplified Arabic" w:cs="PT Bold Heading" w:hint="cs"/>
          <w:b/>
          <w:bCs/>
          <w:sz w:val="40"/>
          <w:szCs w:val="40"/>
          <w:rtl/>
        </w:rPr>
      </w:pPr>
      <w:r w:rsidRPr="004165F5">
        <w:rPr>
          <w:rFonts w:ascii="Simplified Arabic" w:hAnsi="Simplified Arabic" w:cs="PT Bold Heading" w:hint="eastAsia"/>
          <w:b/>
          <w:bCs/>
          <w:sz w:val="40"/>
          <w:szCs w:val="40"/>
          <w:rtl/>
        </w:rPr>
        <w:t>في</w:t>
      </w:r>
      <w:r w:rsidRPr="004165F5">
        <w:rPr>
          <w:rFonts w:ascii="Simplified Arabic" w:hAnsi="Simplified Arabic" w:cs="PT Bold Heading"/>
          <w:b/>
          <w:bCs/>
          <w:sz w:val="40"/>
          <w:szCs w:val="40"/>
          <w:rtl/>
        </w:rPr>
        <w:t xml:space="preserve"> </w:t>
      </w:r>
      <w:r>
        <w:rPr>
          <w:rFonts w:ascii="Simplified Arabic" w:hAnsi="Simplified Arabic" w:cs="PT Bold Heading" w:hint="cs"/>
          <w:b/>
          <w:bCs/>
          <w:sz w:val="40"/>
          <w:szCs w:val="40"/>
          <w:rtl/>
        </w:rPr>
        <w:t xml:space="preserve">افتتاح </w:t>
      </w:r>
      <w:r w:rsidR="00CD0450">
        <w:rPr>
          <w:rFonts w:ascii="Simplified Arabic" w:hAnsi="Simplified Arabic" w:cs="PT Bold Heading" w:hint="cs"/>
          <w:b/>
          <w:bCs/>
          <w:sz w:val="40"/>
          <w:szCs w:val="40"/>
          <w:rtl/>
        </w:rPr>
        <w:t xml:space="preserve">أعمال </w:t>
      </w:r>
      <w:r w:rsidRPr="004165F5">
        <w:rPr>
          <w:rFonts w:ascii="Simplified Arabic" w:hAnsi="Simplified Arabic" w:cs="PT Bold Heading" w:hint="eastAsia"/>
          <w:b/>
          <w:bCs/>
          <w:sz w:val="40"/>
          <w:szCs w:val="40"/>
          <w:rtl/>
        </w:rPr>
        <w:t>الدورة</w:t>
      </w:r>
      <w:r w:rsidRPr="004165F5">
        <w:rPr>
          <w:rFonts w:ascii="Simplified Arabic" w:hAnsi="Simplified Arabic" w:cs="PT Bold Heading"/>
          <w:b/>
          <w:bCs/>
          <w:sz w:val="40"/>
          <w:szCs w:val="40"/>
          <w:rtl/>
        </w:rPr>
        <w:t xml:space="preserve"> </w:t>
      </w:r>
      <w:r w:rsidRPr="004165F5">
        <w:rPr>
          <w:rFonts w:ascii="Simplified Arabic" w:hAnsi="Simplified Arabic" w:cs="PT Bold Heading" w:hint="eastAsia"/>
          <w:b/>
          <w:bCs/>
          <w:sz w:val="40"/>
          <w:szCs w:val="40"/>
          <w:rtl/>
        </w:rPr>
        <w:t>التاسعة</w:t>
      </w:r>
      <w:r w:rsidRPr="004165F5">
        <w:rPr>
          <w:rFonts w:ascii="Simplified Arabic" w:hAnsi="Simplified Arabic" w:cs="PT Bold Heading"/>
          <w:b/>
          <w:bCs/>
          <w:sz w:val="40"/>
          <w:szCs w:val="40"/>
          <w:rtl/>
        </w:rPr>
        <w:t xml:space="preserve"> </w:t>
      </w:r>
    </w:p>
    <w:p w:rsidR="00A8481D" w:rsidRPr="004165F5" w:rsidRDefault="00A8481D" w:rsidP="00CD0450">
      <w:pPr>
        <w:ind w:left="720" w:hanging="720"/>
        <w:jc w:val="center"/>
        <w:rPr>
          <w:rFonts w:ascii="Simplified Arabic" w:hAnsi="Simplified Arabic" w:cs="PT Bold Heading"/>
          <w:b/>
          <w:bCs/>
          <w:sz w:val="40"/>
          <w:szCs w:val="40"/>
          <w:rtl/>
        </w:rPr>
      </w:pPr>
      <w:r w:rsidRPr="004165F5">
        <w:rPr>
          <w:rFonts w:ascii="Simplified Arabic" w:hAnsi="Simplified Arabic" w:cs="PT Bold Heading" w:hint="eastAsia"/>
          <w:b/>
          <w:bCs/>
          <w:sz w:val="40"/>
          <w:szCs w:val="40"/>
          <w:rtl/>
        </w:rPr>
        <w:t>للمؤتمر</w:t>
      </w:r>
      <w:r w:rsidRPr="004165F5">
        <w:rPr>
          <w:rFonts w:ascii="Simplified Arabic" w:hAnsi="Simplified Arabic" w:cs="PT Bold Heading"/>
          <w:b/>
          <w:bCs/>
          <w:sz w:val="40"/>
          <w:szCs w:val="40"/>
          <w:rtl/>
        </w:rPr>
        <w:t xml:space="preserve"> </w:t>
      </w:r>
      <w:r w:rsidRPr="004165F5">
        <w:rPr>
          <w:rFonts w:ascii="Simplified Arabic" w:hAnsi="Simplified Arabic" w:cs="PT Bold Heading" w:hint="eastAsia"/>
          <w:b/>
          <w:bCs/>
          <w:sz w:val="40"/>
          <w:szCs w:val="40"/>
          <w:rtl/>
        </w:rPr>
        <w:t>الإسلامي</w:t>
      </w:r>
      <w:r w:rsidRPr="004165F5">
        <w:rPr>
          <w:rFonts w:ascii="Simplified Arabic" w:hAnsi="Simplified Arabic" w:cs="PT Bold Heading"/>
          <w:b/>
          <w:bCs/>
          <w:sz w:val="40"/>
          <w:szCs w:val="40"/>
          <w:rtl/>
        </w:rPr>
        <w:t xml:space="preserve"> </w:t>
      </w:r>
      <w:r w:rsidR="00CD0450">
        <w:rPr>
          <w:rFonts w:ascii="Simplified Arabic" w:hAnsi="Simplified Arabic" w:cs="PT Bold Heading" w:hint="cs"/>
          <w:b/>
          <w:bCs/>
          <w:sz w:val="40"/>
          <w:szCs w:val="40"/>
          <w:rtl/>
        </w:rPr>
        <w:t xml:space="preserve"> </w:t>
      </w:r>
      <w:r w:rsidRPr="004165F5">
        <w:rPr>
          <w:rFonts w:ascii="Simplified Arabic" w:hAnsi="Simplified Arabic" w:cs="PT Bold Heading" w:hint="eastAsia"/>
          <w:b/>
          <w:bCs/>
          <w:sz w:val="40"/>
          <w:szCs w:val="40"/>
          <w:rtl/>
        </w:rPr>
        <w:t>لوزراء</w:t>
      </w:r>
      <w:r w:rsidRPr="004165F5">
        <w:rPr>
          <w:rFonts w:ascii="Simplified Arabic" w:hAnsi="Simplified Arabic" w:cs="PT Bold Heading"/>
          <w:b/>
          <w:bCs/>
          <w:sz w:val="40"/>
          <w:szCs w:val="40"/>
          <w:rtl/>
        </w:rPr>
        <w:t xml:space="preserve"> </w:t>
      </w:r>
      <w:r w:rsidRPr="004165F5">
        <w:rPr>
          <w:rFonts w:ascii="Simplified Arabic" w:hAnsi="Simplified Arabic" w:cs="PT Bold Heading" w:hint="eastAsia"/>
          <w:b/>
          <w:bCs/>
          <w:sz w:val="40"/>
          <w:szCs w:val="40"/>
          <w:rtl/>
        </w:rPr>
        <w:t>السياحة</w:t>
      </w:r>
    </w:p>
    <w:p w:rsidR="00A8481D" w:rsidRPr="004165F5" w:rsidRDefault="00A8481D" w:rsidP="001906FB">
      <w:pPr>
        <w:spacing w:before="240"/>
        <w:jc w:val="center"/>
        <w:rPr>
          <w:rFonts w:cs="PT Bold Heading"/>
          <w:sz w:val="48"/>
          <w:szCs w:val="48"/>
          <w:rtl/>
        </w:rPr>
      </w:pPr>
      <w:r w:rsidRPr="004165F5">
        <w:rPr>
          <w:rFonts w:ascii="Simplified Arabic" w:hAnsi="Simplified Arabic" w:cs="PT Bold Heading" w:hint="eastAsia"/>
          <w:b/>
          <w:bCs/>
          <w:sz w:val="40"/>
          <w:szCs w:val="40"/>
          <w:rtl/>
        </w:rPr>
        <w:t>نيامي،</w:t>
      </w:r>
      <w:r w:rsidRPr="004165F5">
        <w:rPr>
          <w:rFonts w:ascii="Simplified Arabic" w:hAnsi="Simplified Arabic" w:cs="PT Bold Heading"/>
          <w:b/>
          <w:bCs/>
          <w:sz w:val="40"/>
          <w:szCs w:val="40"/>
          <w:rtl/>
        </w:rPr>
        <w:t xml:space="preserve"> 23 </w:t>
      </w:r>
      <w:r w:rsidRPr="004165F5">
        <w:rPr>
          <w:rFonts w:ascii="Simplified Arabic" w:hAnsi="Simplified Arabic" w:cs="PT Bold Heading" w:hint="eastAsia"/>
          <w:b/>
          <w:bCs/>
          <w:sz w:val="40"/>
          <w:szCs w:val="40"/>
          <w:rtl/>
        </w:rPr>
        <w:t>ديسمبر</w:t>
      </w:r>
      <w:r w:rsidRPr="004165F5">
        <w:rPr>
          <w:rFonts w:ascii="Simplified Arabic" w:hAnsi="Simplified Arabic" w:cs="PT Bold Heading"/>
          <w:b/>
          <w:bCs/>
          <w:sz w:val="40"/>
          <w:szCs w:val="40"/>
          <w:rtl/>
        </w:rPr>
        <w:t xml:space="preserve"> 2015</w:t>
      </w:r>
    </w:p>
    <w:p w:rsidR="00A8481D" w:rsidRDefault="00A8481D" w:rsidP="00A8481D">
      <w:pPr>
        <w:rPr>
          <w:rFonts w:cs="PT Bold Heading"/>
          <w:sz w:val="40"/>
          <w:szCs w:val="40"/>
          <w:rtl/>
        </w:rPr>
      </w:pPr>
    </w:p>
    <w:p w:rsidR="00A8481D" w:rsidRPr="00BF0ADC" w:rsidRDefault="00A8481D" w:rsidP="00A8481D">
      <w:pPr>
        <w:rPr>
          <w:rFonts w:cs="PT Bold Heading"/>
          <w:sz w:val="40"/>
          <w:szCs w:val="40"/>
          <w:rtl/>
        </w:rPr>
      </w:pPr>
    </w:p>
    <w:p w:rsidR="00736DB8" w:rsidRPr="000B6E82" w:rsidRDefault="00736DB8" w:rsidP="00736DB8">
      <w:pPr>
        <w:jc w:val="lowKashida"/>
        <w:rPr>
          <w:rFonts w:cs="Simplified Arabic"/>
          <w:sz w:val="32"/>
          <w:szCs w:val="32"/>
          <w:rtl/>
        </w:rPr>
        <w:sectPr w:rsidR="00736DB8" w:rsidRPr="000B6E82" w:rsidSect="00736DB8">
          <w:headerReference w:type="default" r:id="rId9"/>
          <w:pgSz w:w="11906" w:h="16838"/>
          <w:pgMar w:top="1134" w:right="1418" w:bottom="1134" w:left="1418" w:header="720" w:footer="720" w:gutter="0"/>
          <w:cols w:space="720"/>
          <w:bidi/>
          <w:rtlGutter/>
          <w:docGrid w:linePitch="360"/>
        </w:sectPr>
      </w:pPr>
    </w:p>
    <w:p w:rsidR="00DC45EF" w:rsidRPr="00DC45EF" w:rsidRDefault="00DC45EF" w:rsidP="00DC45EF">
      <w:pPr>
        <w:jc w:val="lowKashida"/>
        <w:rPr>
          <w:rFonts w:cs="Simplified Arabic" w:hint="cs"/>
          <w:sz w:val="32"/>
          <w:szCs w:val="32"/>
          <w:rtl/>
          <w:lang w:val="fr-FR" w:bidi="ar-EG"/>
        </w:rPr>
      </w:pPr>
      <w:r w:rsidRPr="00DC45EF">
        <w:rPr>
          <w:rFonts w:cs="Simplified Arabic" w:hint="cs"/>
          <w:sz w:val="32"/>
          <w:szCs w:val="32"/>
          <w:rtl/>
          <w:lang w:val="fr-FR" w:bidi="ar-EG"/>
        </w:rPr>
        <w:lastRenderedPageBreak/>
        <w:t>السيد رئيس الجمعية الوطنية،</w:t>
      </w:r>
    </w:p>
    <w:p w:rsidR="00DC45EF" w:rsidRPr="00DC45EF" w:rsidRDefault="00DC45EF" w:rsidP="00DC45EF">
      <w:pPr>
        <w:jc w:val="lowKashida"/>
        <w:rPr>
          <w:rFonts w:cs="Simplified Arabic"/>
          <w:sz w:val="32"/>
          <w:szCs w:val="32"/>
          <w:rtl/>
          <w:lang w:val="fr-FR" w:bidi="ar-EG"/>
        </w:rPr>
      </w:pPr>
      <w:r w:rsidRPr="00DC45EF">
        <w:rPr>
          <w:rFonts w:cs="Simplified Arabic" w:hint="cs"/>
          <w:sz w:val="32"/>
          <w:szCs w:val="32"/>
          <w:rtl/>
          <w:lang w:val="fr-FR" w:bidi="ar-EG"/>
        </w:rPr>
        <w:t>السيد رئيس الوزراء،</w:t>
      </w:r>
    </w:p>
    <w:p w:rsidR="00DC45EF" w:rsidRPr="00DC45EF" w:rsidRDefault="00DC45EF" w:rsidP="00DC45EF">
      <w:pPr>
        <w:jc w:val="lowKashida"/>
        <w:rPr>
          <w:rFonts w:cs="Simplified Arabic"/>
          <w:sz w:val="32"/>
          <w:szCs w:val="32"/>
          <w:rtl/>
          <w:lang w:val="fr-FR" w:bidi="ar-EG"/>
        </w:rPr>
      </w:pPr>
      <w:r w:rsidRPr="00DC45EF">
        <w:rPr>
          <w:rFonts w:cs="Simplified Arabic" w:hint="cs"/>
          <w:sz w:val="32"/>
          <w:szCs w:val="32"/>
          <w:rtl/>
          <w:lang w:val="fr-FR" w:bidi="ar-EG"/>
        </w:rPr>
        <w:t xml:space="preserve">سيداتي سادتي </w:t>
      </w:r>
      <w:r w:rsidR="00FF5FC8" w:rsidRPr="00DC45EF">
        <w:rPr>
          <w:rFonts w:cs="Simplified Arabic" w:hint="cs"/>
          <w:sz w:val="32"/>
          <w:szCs w:val="32"/>
          <w:rtl/>
          <w:lang w:val="fr-FR" w:bidi="ar-EG"/>
        </w:rPr>
        <w:t>مسؤ</w:t>
      </w:r>
      <w:r w:rsidR="00FF5FC8">
        <w:rPr>
          <w:rFonts w:cs="Simplified Arabic" w:hint="cs"/>
          <w:sz w:val="32"/>
          <w:szCs w:val="32"/>
          <w:rtl/>
          <w:lang w:val="fr-FR" w:bidi="ar-EG"/>
        </w:rPr>
        <w:t>و</w:t>
      </w:r>
      <w:r w:rsidR="00FF5FC8" w:rsidRPr="00DC45EF">
        <w:rPr>
          <w:rFonts w:cs="Simplified Arabic" w:hint="cs"/>
          <w:sz w:val="32"/>
          <w:szCs w:val="32"/>
          <w:rtl/>
          <w:lang w:val="fr-FR" w:bidi="ar-EG"/>
        </w:rPr>
        <w:t>لي</w:t>
      </w:r>
      <w:r w:rsidRPr="00DC45EF">
        <w:rPr>
          <w:rFonts w:cs="Simplified Arabic" w:hint="cs"/>
          <w:sz w:val="32"/>
          <w:szCs w:val="32"/>
          <w:rtl/>
          <w:lang w:val="fr-FR" w:bidi="ar-EG"/>
        </w:rPr>
        <w:t xml:space="preserve"> مؤسسات الدولة،</w:t>
      </w:r>
    </w:p>
    <w:p w:rsidR="00DC45EF" w:rsidRPr="00DC45EF" w:rsidRDefault="00DC45EF" w:rsidP="00DC45EF">
      <w:pPr>
        <w:jc w:val="lowKashida"/>
        <w:rPr>
          <w:rFonts w:cs="Simplified Arabic"/>
          <w:sz w:val="32"/>
          <w:szCs w:val="32"/>
          <w:rtl/>
          <w:lang w:val="fr-FR" w:bidi="ar-EG"/>
        </w:rPr>
      </w:pPr>
      <w:r w:rsidRPr="00DC45EF">
        <w:rPr>
          <w:rFonts w:cs="Simplified Arabic" w:hint="cs"/>
          <w:sz w:val="32"/>
          <w:szCs w:val="32"/>
          <w:rtl/>
          <w:lang w:val="fr-FR" w:bidi="ar-EG"/>
        </w:rPr>
        <w:t>سيداتي سادتي النواب،</w:t>
      </w:r>
    </w:p>
    <w:p w:rsidR="00DC45EF" w:rsidRPr="00DC45EF" w:rsidRDefault="00DC45EF" w:rsidP="00DC45EF">
      <w:pPr>
        <w:jc w:val="lowKashida"/>
        <w:rPr>
          <w:rFonts w:cs="Simplified Arabic" w:hint="cs"/>
          <w:sz w:val="32"/>
          <w:szCs w:val="32"/>
          <w:rtl/>
          <w:lang w:val="fr-FR" w:bidi="ar-EG"/>
        </w:rPr>
      </w:pPr>
      <w:r w:rsidRPr="00DC45EF">
        <w:rPr>
          <w:rFonts w:cs="Simplified Arabic" w:hint="cs"/>
          <w:sz w:val="32"/>
          <w:szCs w:val="32"/>
          <w:rtl/>
          <w:lang w:val="fr-FR" w:bidi="ar-EG"/>
        </w:rPr>
        <w:t>سيداتي سادتي الوزراء،</w:t>
      </w:r>
    </w:p>
    <w:p w:rsidR="00DC45EF" w:rsidRPr="00DC45EF" w:rsidRDefault="00DC45EF" w:rsidP="00DC45EF">
      <w:pPr>
        <w:jc w:val="lowKashida"/>
        <w:rPr>
          <w:rFonts w:cs="Simplified Arabic"/>
          <w:sz w:val="32"/>
          <w:szCs w:val="32"/>
          <w:rtl/>
          <w:lang w:val="fr-FR" w:bidi="ar-EG"/>
        </w:rPr>
      </w:pPr>
      <w:r w:rsidRPr="00DC45EF">
        <w:rPr>
          <w:rFonts w:cs="Simplified Arabic" w:hint="cs"/>
          <w:sz w:val="32"/>
          <w:szCs w:val="32"/>
          <w:rtl/>
          <w:lang w:val="fr-FR" w:bidi="ar-EG"/>
        </w:rPr>
        <w:t>السيد الأمين العام  لمنظمة التعاون الإسلامي،</w:t>
      </w:r>
    </w:p>
    <w:p w:rsidR="00DC45EF" w:rsidRPr="00DC45EF" w:rsidRDefault="00DC45EF" w:rsidP="00DC45EF">
      <w:pPr>
        <w:jc w:val="lowKashida"/>
        <w:rPr>
          <w:rFonts w:cs="Simplified Arabic" w:hint="cs"/>
          <w:sz w:val="32"/>
          <w:szCs w:val="32"/>
          <w:rtl/>
          <w:lang w:val="fr-FR" w:bidi="ar-EG"/>
        </w:rPr>
      </w:pPr>
      <w:r w:rsidRPr="00DC45EF">
        <w:rPr>
          <w:rFonts w:cs="Simplified Arabic" w:hint="cs"/>
          <w:sz w:val="32"/>
          <w:szCs w:val="32"/>
          <w:rtl/>
          <w:lang w:val="fr-FR" w:bidi="ar-EG"/>
        </w:rPr>
        <w:t>سيداتي سادتي رؤساء ا</w:t>
      </w:r>
      <w:r w:rsidR="002373F2">
        <w:rPr>
          <w:rFonts w:cs="Simplified Arabic" w:hint="cs"/>
          <w:sz w:val="32"/>
          <w:szCs w:val="32"/>
          <w:rtl/>
          <w:lang w:val="fr-FR" w:bidi="ar-EG"/>
        </w:rPr>
        <w:t>لبعثات الدبلوماسية والقنصلية و</w:t>
      </w:r>
      <w:r w:rsidRPr="00DC45EF">
        <w:rPr>
          <w:rFonts w:cs="Simplified Arabic" w:hint="cs"/>
          <w:sz w:val="32"/>
          <w:szCs w:val="32"/>
          <w:rtl/>
          <w:lang w:val="fr-FR" w:bidi="ar-EG"/>
        </w:rPr>
        <w:t>ممثلي المؤسسات الشريكة،</w:t>
      </w:r>
    </w:p>
    <w:p w:rsidR="00DC45EF" w:rsidRPr="00DC45EF" w:rsidRDefault="002373F2" w:rsidP="00DC45EF">
      <w:pPr>
        <w:jc w:val="lowKashida"/>
        <w:rPr>
          <w:rFonts w:cs="Simplified Arabic"/>
          <w:sz w:val="32"/>
          <w:szCs w:val="32"/>
          <w:rtl/>
          <w:lang w:val="fr-FR" w:bidi="ar-EG"/>
        </w:rPr>
      </w:pPr>
      <w:r>
        <w:rPr>
          <w:rFonts w:cs="Simplified Arabic" w:hint="cs"/>
          <w:sz w:val="32"/>
          <w:szCs w:val="32"/>
          <w:rtl/>
          <w:lang w:val="fr-FR" w:bidi="ar-EG"/>
        </w:rPr>
        <w:t>القادة التقليديون و</w:t>
      </w:r>
      <w:r w:rsidR="00DC45EF" w:rsidRPr="00DC45EF">
        <w:rPr>
          <w:rFonts w:cs="Simplified Arabic" w:hint="cs"/>
          <w:sz w:val="32"/>
          <w:szCs w:val="32"/>
          <w:rtl/>
          <w:lang w:val="fr-FR" w:bidi="ar-EG"/>
        </w:rPr>
        <w:t>الدينيون الفضلاء،</w:t>
      </w:r>
    </w:p>
    <w:p w:rsidR="00DC45EF" w:rsidRPr="00DC45EF" w:rsidRDefault="00DC45EF" w:rsidP="00DC45EF">
      <w:pPr>
        <w:jc w:val="lowKashida"/>
        <w:rPr>
          <w:rFonts w:cs="Simplified Arabic" w:hint="cs"/>
          <w:sz w:val="32"/>
          <w:szCs w:val="32"/>
          <w:rtl/>
          <w:lang w:val="fr-FR" w:bidi="ar-EG"/>
        </w:rPr>
      </w:pPr>
      <w:r w:rsidRPr="00DC45EF">
        <w:rPr>
          <w:rFonts w:cs="Simplified Arabic" w:hint="cs"/>
          <w:sz w:val="32"/>
          <w:szCs w:val="32"/>
          <w:rtl/>
          <w:lang w:val="fr-FR" w:bidi="ar-EG"/>
        </w:rPr>
        <w:t>سيداتي سادتي،</w:t>
      </w:r>
    </w:p>
    <w:p w:rsidR="00DC45EF" w:rsidRPr="00DC45EF" w:rsidRDefault="00DC45EF" w:rsidP="00DC45EF">
      <w:pPr>
        <w:jc w:val="lowKashida"/>
        <w:rPr>
          <w:rFonts w:cs="Simplified Arabic" w:hint="cs"/>
          <w:sz w:val="32"/>
          <w:szCs w:val="32"/>
          <w:rtl/>
          <w:lang w:val="fr-FR" w:bidi="ar-EG"/>
        </w:rPr>
      </w:pPr>
    </w:p>
    <w:p w:rsidR="00DC45EF" w:rsidRPr="00DC45EF" w:rsidRDefault="00DC45EF" w:rsidP="00DC45EF">
      <w:pPr>
        <w:jc w:val="lowKashida"/>
        <w:rPr>
          <w:rFonts w:cs="Simplified Arabic"/>
          <w:sz w:val="32"/>
          <w:szCs w:val="32"/>
          <w:rtl/>
        </w:rPr>
      </w:pPr>
      <w:r w:rsidRPr="00DC45EF">
        <w:rPr>
          <w:rFonts w:cs="Simplified Arabic" w:hint="cs"/>
          <w:sz w:val="32"/>
          <w:szCs w:val="32"/>
          <w:rtl/>
        </w:rPr>
        <w:t>إن النيجر تتشرف اليوم باستضافة الدورة التاسعة للمؤتمر الإسلامي لوزراء السياحة.</w:t>
      </w:r>
    </w:p>
    <w:p w:rsidR="00DC45EF" w:rsidRPr="00DC45EF" w:rsidRDefault="00DC45EF" w:rsidP="00DC45EF">
      <w:pPr>
        <w:spacing w:before="240"/>
        <w:jc w:val="lowKashida"/>
        <w:rPr>
          <w:rFonts w:cs="Simplified Arabic" w:hint="cs"/>
          <w:sz w:val="32"/>
          <w:szCs w:val="32"/>
          <w:rtl/>
        </w:rPr>
      </w:pPr>
      <w:r w:rsidRPr="00DC45EF">
        <w:rPr>
          <w:rFonts w:cs="Simplified Arabic" w:hint="cs"/>
          <w:sz w:val="32"/>
          <w:szCs w:val="32"/>
          <w:rtl/>
        </w:rPr>
        <w:t xml:space="preserve">أود أن أرحب بجميع الوفود التي أتت إلى النيجر وأشكرها جزيل الشكر. إن حضوركم يعزز علاقات الأخوة والصداقة بين شعوب الأمة الإسلامية ويوضح بجلاء حيوية وصلابة التعاون بين بلداننا في إطار منظمة التعاون الإسلامي. </w:t>
      </w:r>
    </w:p>
    <w:p w:rsidR="00DC45EF" w:rsidRPr="00DC45EF" w:rsidRDefault="00DC45EF" w:rsidP="00DC45EF">
      <w:pPr>
        <w:spacing w:before="240"/>
        <w:jc w:val="lowKashida"/>
        <w:rPr>
          <w:rFonts w:cs="Simplified Arabic" w:hint="cs"/>
          <w:sz w:val="32"/>
          <w:szCs w:val="32"/>
          <w:rtl/>
        </w:rPr>
      </w:pPr>
      <w:r w:rsidRPr="00DC45EF">
        <w:rPr>
          <w:rFonts w:cs="Simplified Arabic" w:hint="cs"/>
          <w:sz w:val="32"/>
          <w:szCs w:val="32"/>
          <w:rtl/>
        </w:rPr>
        <w:t>أعرب عن ارتياحي لوجود السيد إياد أمين مدني، أمين عام منظمة التعاون الإسلامي، بين ظهرانينا، هذا الأمين العام الذي أعطت قيادته دفعة جديدة لأنشطة المنظمة. إن أنشطة منظمتنا تجعل منها إطاراً متميزا للتشاور والتبادل بشأن التنمية الاقتصادية والاجتماعية في بلداننا.</w:t>
      </w:r>
    </w:p>
    <w:p w:rsidR="00DC45EF" w:rsidRPr="00DC45EF" w:rsidRDefault="00DC45EF" w:rsidP="00DC45EF">
      <w:pPr>
        <w:spacing w:before="240"/>
        <w:jc w:val="lowKashida"/>
        <w:rPr>
          <w:rFonts w:cs="Simplified Arabic" w:hint="cs"/>
          <w:sz w:val="32"/>
          <w:szCs w:val="32"/>
          <w:rtl/>
        </w:rPr>
      </w:pPr>
      <w:r w:rsidRPr="00DC45EF">
        <w:rPr>
          <w:rFonts w:cs="Simplified Arabic" w:hint="cs"/>
          <w:sz w:val="32"/>
          <w:szCs w:val="32"/>
          <w:rtl/>
        </w:rPr>
        <w:t>إن النيجر، أحد البلدان المؤسسة للمنظمة، تستضيف هذه الدورة التاسعة لوزراء السياحة التي تتسق تماماً مع أهداف بلداننا الرامية إلى تمكين قطاع السياحة من المزيد من المساهمة في نموها الاقتصادي.</w:t>
      </w:r>
    </w:p>
    <w:p w:rsidR="00DC45EF" w:rsidRPr="00DC45EF" w:rsidRDefault="00DC45EF" w:rsidP="00DC45EF">
      <w:pPr>
        <w:spacing w:before="240"/>
        <w:jc w:val="lowKashida"/>
        <w:rPr>
          <w:rFonts w:cs="Simplified Arabic" w:hint="cs"/>
          <w:sz w:val="32"/>
          <w:szCs w:val="32"/>
          <w:rtl/>
        </w:rPr>
      </w:pPr>
      <w:r w:rsidRPr="00DC45EF">
        <w:rPr>
          <w:rFonts w:cs="Simplified Arabic" w:hint="cs"/>
          <w:sz w:val="32"/>
          <w:szCs w:val="32"/>
          <w:rtl/>
        </w:rPr>
        <w:t>إن إمكانات بلداننا الهائلة في هذا القطاع تفرض علينا أن نوليه كل الاهتمام اللازم خاصة عبر إرادة سياسية أكيدة تتجسد في مشاريع ملموسة ومعبِّئة.</w:t>
      </w:r>
    </w:p>
    <w:p w:rsidR="00DC45EF" w:rsidRPr="00DC45EF" w:rsidRDefault="00DC45EF" w:rsidP="00DC45EF">
      <w:pPr>
        <w:spacing w:before="240"/>
        <w:jc w:val="lowKashida"/>
        <w:rPr>
          <w:rFonts w:cs="Simplified Arabic" w:hint="cs"/>
          <w:sz w:val="32"/>
          <w:szCs w:val="32"/>
          <w:rtl/>
        </w:rPr>
      </w:pPr>
      <w:r w:rsidRPr="00DC45EF">
        <w:rPr>
          <w:rFonts w:cs="Simplified Arabic" w:hint="cs"/>
          <w:sz w:val="32"/>
          <w:szCs w:val="32"/>
          <w:rtl/>
        </w:rPr>
        <w:lastRenderedPageBreak/>
        <w:t>لابد لبلداننا أن تجني أكبر فائدة من ه</w:t>
      </w:r>
      <w:r w:rsidR="0038769D">
        <w:rPr>
          <w:rFonts w:cs="Simplified Arabic" w:hint="cs"/>
          <w:sz w:val="32"/>
          <w:szCs w:val="32"/>
          <w:rtl/>
        </w:rPr>
        <w:t>ـ</w:t>
      </w:r>
      <w:r w:rsidRPr="00DC45EF">
        <w:rPr>
          <w:rFonts w:cs="Simplified Arabic" w:hint="cs"/>
          <w:sz w:val="32"/>
          <w:szCs w:val="32"/>
          <w:rtl/>
        </w:rPr>
        <w:t>ذا العام</w:t>
      </w:r>
      <w:r w:rsidR="0038769D">
        <w:rPr>
          <w:rFonts w:cs="Simplified Arabic" w:hint="cs"/>
          <w:sz w:val="32"/>
          <w:szCs w:val="32"/>
          <w:rtl/>
        </w:rPr>
        <w:t>ـ</w:t>
      </w:r>
      <w:r w:rsidRPr="00DC45EF">
        <w:rPr>
          <w:rFonts w:cs="Simplified Arabic" w:hint="cs"/>
          <w:sz w:val="32"/>
          <w:szCs w:val="32"/>
          <w:rtl/>
        </w:rPr>
        <w:t>ل الاجتماعي الاقتصادي الكبير الذي تمثله السياحة نظرا</w:t>
      </w:r>
      <w:r w:rsidR="00C55CB5">
        <w:rPr>
          <w:rFonts w:cs="Simplified Arabic" w:hint="cs"/>
          <w:sz w:val="32"/>
          <w:szCs w:val="32"/>
          <w:rtl/>
        </w:rPr>
        <w:t>ً</w:t>
      </w:r>
      <w:r w:rsidRPr="00DC45EF">
        <w:rPr>
          <w:rFonts w:cs="Simplified Arabic" w:hint="cs"/>
          <w:sz w:val="32"/>
          <w:szCs w:val="32"/>
          <w:rtl/>
        </w:rPr>
        <w:t xml:space="preserve"> لتأثيره العظيم في التنمية والنمو</w:t>
      </w:r>
      <w:r w:rsidR="00BB60D9">
        <w:rPr>
          <w:rFonts w:cs="Simplified Arabic" w:hint="cs"/>
          <w:sz w:val="32"/>
          <w:szCs w:val="32"/>
          <w:rtl/>
        </w:rPr>
        <w:t xml:space="preserve"> العالمي بفضل إنشاء فرص للعمل و</w:t>
      </w:r>
      <w:r w:rsidRPr="00DC45EF">
        <w:rPr>
          <w:rFonts w:cs="Simplified Arabic" w:hint="cs"/>
          <w:sz w:val="32"/>
          <w:szCs w:val="32"/>
          <w:rtl/>
        </w:rPr>
        <w:t>تحقيق أرباح، واعتبارا</w:t>
      </w:r>
      <w:r>
        <w:rPr>
          <w:rFonts w:cs="Simplified Arabic" w:hint="cs"/>
          <w:sz w:val="32"/>
          <w:szCs w:val="32"/>
          <w:rtl/>
        </w:rPr>
        <w:t>ً</w:t>
      </w:r>
      <w:r w:rsidRPr="00DC45EF">
        <w:rPr>
          <w:rFonts w:cs="Simplified Arabic" w:hint="cs"/>
          <w:sz w:val="32"/>
          <w:szCs w:val="32"/>
          <w:rtl/>
        </w:rPr>
        <w:t xml:space="preserve"> ك</w:t>
      </w:r>
      <w:r w:rsidR="00BB60D9">
        <w:rPr>
          <w:rFonts w:cs="Simplified Arabic" w:hint="cs"/>
          <w:sz w:val="32"/>
          <w:szCs w:val="32"/>
          <w:rtl/>
        </w:rPr>
        <w:t>ـ</w:t>
      </w:r>
      <w:r w:rsidRPr="00DC45EF">
        <w:rPr>
          <w:rFonts w:cs="Simplified Arabic" w:hint="cs"/>
          <w:sz w:val="32"/>
          <w:szCs w:val="32"/>
          <w:rtl/>
        </w:rPr>
        <w:t>ذلك لآثاره العديدة غير المباشرة على قطاعات النشاط الاقتصادي الأخرى.</w:t>
      </w:r>
    </w:p>
    <w:p w:rsidR="00DC45EF" w:rsidRPr="00DC45EF" w:rsidRDefault="00DC45EF" w:rsidP="00DC45EF">
      <w:pPr>
        <w:spacing w:before="240"/>
        <w:jc w:val="lowKashida"/>
        <w:rPr>
          <w:rFonts w:cs="Simplified Arabic" w:hint="cs"/>
          <w:sz w:val="32"/>
          <w:szCs w:val="32"/>
          <w:rtl/>
        </w:rPr>
      </w:pPr>
      <w:r w:rsidRPr="00DC45EF">
        <w:rPr>
          <w:rFonts w:cs="Simplified Arabic" w:hint="cs"/>
          <w:sz w:val="32"/>
          <w:szCs w:val="32"/>
          <w:rtl/>
        </w:rPr>
        <w:t>وفي هذا الصدد فإن المعطيات الإحصائية تستنهض بشدة مراقبي القطاع، مبينة ما حدث سنة 2014 مما يلي:</w:t>
      </w:r>
    </w:p>
    <w:p w:rsidR="00DC45EF" w:rsidRPr="00DC45EF" w:rsidRDefault="00DC45EF" w:rsidP="00DC45EF">
      <w:pPr>
        <w:numPr>
          <w:ilvl w:val="0"/>
          <w:numId w:val="1"/>
        </w:numPr>
        <w:jc w:val="lowKashida"/>
        <w:rPr>
          <w:rFonts w:cs="Simplified Arabic" w:hint="cs"/>
          <w:sz w:val="32"/>
          <w:szCs w:val="32"/>
          <w:rtl/>
        </w:rPr>
      </w:pPr>
      <w:r w:rsidRPr="00DC45EF">
        <w:rPr>
          <w:rFonts w:cs="Simplified Arabic" w:hint="cs"/>
          <w:sz w:val="32"/>
          <w:szCs w:val="32"/>
          <w:rtl/>
        </w:rPr>
        <w:t>سجل العالم مليارا</w:t>
      </w:r>
      <w:r w:rsidR="0038769D">
        <w:rPr>
          <w:rFonts w:cs="Simplified Arabic" w:hint="cs"/>
          <w:sz w:val="32"/>
          <w:szCs w:val="32"/>
          <w:rtl/>
        </w:rPr>
        <w:t>ً ومائة و</w:t>
      </w:r>
      <w:r w:rsidRPr="00DC45EF">
        <w:rPr>
          <w:rFonts w:cs="Simplified Arabic" w:hint="cs"/>
          <w:sz w:val="32"/>
          <w:szCs w:val="32"/>
          <w:rtl/>
        </w:rPr>
        <w:t>ثمانية وثلاثين سائحا</w:t>
      </w:r>
      <w:r w:rsidR="0038769D">
        <w:rPr>
          <w:rFonts w:cs="Simplified Arabic" w:hint="cs"/>
          <w:sz w:val="32"/>
          <w:szCs w:val="32"/>
          <w:rtl/>
        </w:rPr>
        <w:t>ً</w:t>
      </w:r>
      <w:r w:rsidRPr="00DC45EF">
        <w:rPr>
          <w:rFonts w:cs="Simplified Arabic" w:hint="cs"/>
          <w:sz w:val="32"/>
          <w:szCs w:val="32"/>
          <w:rtl/>
        </w:rPr>
        <w:t>،</w:t>
      </w:r>
    </w:p>
    <w:p w:rsidR="00DC45EF" w:rsidRPr="00DC45EF" w:rsidRDefault="00DC45EF" w:rsidP="00DC45EF">
      <w:pPr>
        <w:numPr>
          <w:ilvl w:val="0"/>
          <w:numId w:val="1"/>
        </w:numPr>
        <w:jc w:val="lowKashida"/>
        <w:rPr>
          <w:rFonts w:cs="Simplified Arabic" w:hint="cs"/>
          <w:sz w:val="32"/>
          <w:szCs w:val="32"/>
        </w:rPr>
      </w:pPr>
      <w:r w:rsidRPr="00DC45EF">
        <w:rPr>
          <w:rFonts w:cs="Simplified Arabic" w:hint="cs"/>
          <w:sz w:val="32"/>
          <w:szCs w:val="32"/>
          <w:rtl/>
        </w:rPr>
        <w:t>أنشأ القطاع أكثر من ثلاثمائة مليون فرصة دائمة للعمل( فرصة عمل واحدة من 11 فرصة)،</w:t>
      </w:r>
    </w:p>
    <w:p w:rsidR="00DC45EF" w:rsidRPr="00DC45EF" w:rsidRDefault="00DC45EF" w:rsidP="00DC45EF">
      <w:pPr>
        <w:numPr>
          <w:ilvl w:val="0"/>
          <w:numId w:val="1"/>
        </w:numPr>
        <w:jc w:val="lowKashida"/>
        <w:rPr>
          <w:rFonts w:cs="Simplified Arabic" w:hint="cs"/>
          <w:sz w:val="32"/>
          <w:szCs w:val="32"/>
          <w:rtl/>
        </w:rPr>
      </w:pPr>
      <w:r w:rsidRPr="00DC45EF">
        <w:rPr>
          <w:rFonts w:cs="Simplified Arabic" w:hint="cs"/>
          <w:sz w:val="32"/>
          <w:szCs w:val="32"/>
          <w:rtl/>
        </w:rPr>
        <w:t>10% من إجمالي الناتج المحلي</w:t>
      </w:r>
      <w:r w:rsidR="0038769D">
        <w:rPr>
          <w:rFonts w:cs="Simplified Arabic" w:hint="cs"/>
          <w:sz w:val="32"/>
          <w:szCs w:val="32"/>
          <w:rtl/>
        </w:rPr>
        <w:t xml:space="preserve"> العالمي و</w:t>
      </w:r>
      <w:r w:rsidRPr="00DC45EF">
        <w:rPr>
          <w:rFonts w:cs="Simplified Arabic" w:hint="cs"/>
          <w:sz w:val="32"/>
          <w:szCs w:val="32"/>
          <w:rtl/>
        </w:rPr>
        <w:t>7% من</w:t>
      </w:r>
      <w:r w:rsidR="0038769D">
        <w:rPr>
          <w:rFonts w:cs="Simplified Arabic" w:hint="cs"/>
          <w:sz w:val="32"/>
          <w:szCs w:val="32"/>
          <w:rtl/>
        </w:rPr>
        <w:t xml:space="preserve"> عائدات التصدير العالمية (ألف و</w:t>
      </w:r>
      <w:r w:rsidRPr="00DC45EF">
        <w:rPr>
          <w:rFonts w:cs="Simplified Arabic" w:hint="cs"/>
          <w:sz w:val="32"/>
          <w:szCs w:val="32"/>
          <w:rtl/>
        </w:rPr>
        <w:t>خمسمائة مليار دولار أمريكي) مصدرها السياحة.</w:t>
      </w:r>
    </w:p>
    <w:p w:rsidR="00DC45EF" w:rsidRPr="00DC45EF" w:rsidRDefault="00DC45EF" w:rsidP="00DC45EF">
      <w:pPr>
        <w:spacing w:before="240"/>
        <w:jc w:val="lowKashida"/>
        <w:rPr>
          <w:rFonts w:cs="Simplified Arabic" w:hint="cs"/>
          <w:sz w:val="32"/>
          <w:szCs w:val="32"/>
          <w:rtl/>
        </w:rPr>
      </w:pPr>
      <w:r w:rsidRPr="00DC45EF">
        <w:rPr>
          <w:rFonts w:cs="Simplified Arabic" w:hint="cs"/>
          <w:b/>
          <w:bCs/>
          <w:sz w:val="32"/>
          <w:szCs w:val="32"/>
          <w:rtl/>
        </w:rPr>
        <w:t>سيداتي سادتي</w:t>
      </w:r>
      <w:r w:rsidRPr="00DC45EF">
        <w:rPr>
          <w:rFonts w:cs="Simplified Arabic" w:hint="cs"/>
          <w:sz w:val="32"/>
          <w:szCs w:val="32"/>
          <w:rtl/>
        </w:rPr>
        <w:t>،</w:t>
      </w:r>
    </w:p>
    <w:p w:rsidR="00DC45EF" w:rsidRPr="00DC45EF" w:rsidRDefault="00DC45EF" w:rsidP="00DC45EF">
      <w:pPr>
        <w:jc w:val="lowKashida"/>
        <w:rPr>
          <w:rFonts w:cs="Simplified Arabic" w:hint="cs"/>
          <w:sz w:val="32"/>
          <w:szCs w:val="32"/>
          <w:rtl/>
        </w:rPr>
      </w:pPr>
      <w:r>
        <w:rPr>
          <w:rFonts w:cs="Simplified Arabic"/>
          <w:sz w:val="32"/>
          <w:szCs w:val="32"/>
          <w:rtl/>
        </w:rPr>
        <w:softHyphen/>
      </w:r>
      <w:r w:rsidRPr="00DC45EF">
        <w:rPr>
          <w:rFonts w:cs="Simplified Arabic" w:hint="cs"/>
          <w:sz w:val="32"/>
          <w:szCs w:val="32"/>
          <w:rtl/>
        </w:rPr>
        <w:t xml:space="preserve">إن موضوع </w:t>
      </w:r>
      <w:r>
        <w:rPr>
          <w:rFonts w:cs="Simplified Arabic" w:hint="cs"/>
          <w:sz w:val="32"/>
          <w:szCs w:val="32"/>
          <w:rtl/>
        </w:rPr>
        <w:t>«</w:t>
      </w:r>
      <w:r w:rsidRPr="00DC45EF">
        <w:rPr>
          <w:rFonts w:cs="Simplified Arabic" w:hint="cs"/>
          <w:sz w:val="32"/>
          <w:szCs w:val="32"/>
          <w:rtl/>
        </w:rPr>
        <w:t>السياحة عامل من أجل السلام واستثمار القدرات الاقتصادية والثقافية</w:t>
      </w:r>
      <w:r>
        <w:rPr>
          <w:rFonts w:cs="Simplified Arabic" w:hint="cs"/>
          <w:sz w:val="32"/>
          <w:szCs w:val="32"/>
          <w:rtl/>
        </w:rPr>
        <w:t>»</w:t>
      </w:r>
      <w:r w:rsidRPr="00DC45EF">
        <w:rPr>
          <w:rFonts w:cs="Simplified Arabic" w:hint="cs"/>
          <w:sz w:val="32"/>
          <w:szCs w:val="32"/>
          <w:rtl/>
        </w:rPr>
        <w:t xml:space="preserve"> الذي </w:t>
      </w:r>
      <w:r>
        <w:rPr>
          <w:rFonts w:cs="Simplified Arabic" w:hint="cs"/>
          <w:sz w:val="32"/>
          <w:szCs w:val="32"/>
          <w:rtl/>
        </w:rPr>
        <w:t>ا</w:t>
      </w:r>
      <w:r w:rsidRPr="00DC45EF">
        <w:rPr>
          <w:rFonts w:cs="Simplified Arabic" w:hint="cs"/>
          <w:sz w:val="32"/>
          <w:szCs w:val="32"/>
          <w:rtl/>
        </w:rPr>
        <w:t>ختير في إطار دورة مؤتمركم هذه يبدو لي مناسبا جداً. فإنه يضع في الحسبان كما ينبغي المشاغل الراهنة في بلدان الأمة الإسلامية التي يواجه بعضها تحديات أمنية تُجهد النظام العام وتهدد هدوء السكان والنشاط السياحي.</w:t>
      </w:r>
    </w:p>
    <w:p w:rsidR="00DC45EF" w:rsidRPr="00DC45EF" w:rsidRDefault="00DC45EF" w:rsidP="00DC45EF">
      <w:pPr>
        <w:spacing w:before="240"/>
        <w:jc w:val="lowKashida"/>
        <w:rPr>
          <w:rFonts w:cs="Simplified Arabic" w:hint="cs"/>
          <w:sz w:val="32"/>
          <w:szCs w:val="32"/>
          <w:rtl/>
        </w:rPr>
      </w:pPr>
      <w:r w:rsidRPr="00DC45EF">
        <w:rPr>
          <w:rFonts w:cs="Simplified Arabic" w:hint="cs"/>
          <w:sz w:val="32"/>
          <w:szCs w:val="32"/>
          <w:rtl/>
        </w:rPr>
        <w:t>وبوصفنا عضواً في الأمة الإسلامية ينبغي</w:t>
      </w:r>
      <w:r w:rsidR="0038769D">
        <w:rPr>
          <w:rFonts w:cs="Simplified Arabic" w:hint="cs"/>
          <w:sz w:val="32"/>
          <w:szCs w:val="32"/>
          <w:rtl/>
        </w:rPr>
        <w:t xml:space="preserve"> أن نتنبه لربط مجتمعنا و</w:t>
      </w:r>
      <w:r w:rsidRPr="00DC45EF">
        <w:rPr>
          <w:rFonts w:cs="Simplified Arabic" w:hint="cs"/>
          <w:sz w:val="32"/>
          <w:szCs w:val="32"/>
          <w:rtl/>
        </w:rPr>
        <w:t>ديننا بمختلف النزاعات والأعمال الإرهابية عبر العالم، حيث إن أحكام ديننا الإسلامي تفسر تفسيراً متحيزا</w:t>
      </w:r>
      <w:r w:rsidR="00C55CB5">
        <w:rPr>
          <w:rFonts w:cs="Simplified Arabic" w:hint="cs"/>
          <w:sz w:val="32"/>
          <w:szCs w:val="32"/>
          <w:rtl/>
        </w:rPr>
        <w:t>ً</w:t>
      </w:r>
      <w:r w:rsidRPr="00DC45EF">
        <w:rPr>
          <w:rFonts w:cs="Simplified Arabic" w:hint="cs"/>
          <w:sz w:val="32"/>
          <w:szCs w:val="32"/>
          <w:rtl/>
        </w:rPr>
        <w:t xml:space="preserve"> جدا</w:t>
      </w:r>
      <w:r w:rsidR="00C55CB5">
        <w:rPr>
          <w:rFonts w:cs="Simplified Arabic" w:hint="cs"/>
          <w:sz w:val="32"/>
          <w:szCs w:val="32"/>
          <w:rtl/>
        </w:rPr>
        <w:t>ً و</w:t>
      </w:r>
      <w:r w:rsidRPr="00DC45EF">
        <w:rPr>
          <w:rFonts w:cs="Simplified Arabic" w:hint="cs"/>
          <w:sz w:val="32"/>
          <w:szCs w:val="32"/>
          <w:rtl/>
        </w:rPr>
        <w:t>خاطئاً.</w:t>
      </w:r>
    </w:p>
    <w:p w:rsidR="00DC45EF" w:rsidRPr="00DC45EF" w:rsidRDefault="00DC45EF" w:rsidP="00DC45EF">
      <w:pPr>
        <w:spacing w:before="240"/>
        <w:jc w:val="lowKashida"/>
        <w:rPr>
          <w:rFonts w:cs="Simplified Arabic" w:hint="cs"/>
          <w:sz w:val="32"/>
          <w:szCs w:val="32"/>
          <w:rtl/>
        </w:rPr>
      </w:pPr>
      <w:r>
        <w:rPr>
          <w:rFonts w:cs="Simplified Arabic"/>
          <w:sz w:val="32"/>
          <w:szCs w:val="32"/>
          <w:rtl/>
        </w:rPr>
        <w:softHyphen/>
      </w:r>
      <w:r w:rsidRPr="00DC45EF">
        <w:rPr>
          <w:rFonts w:cs="Simplified Arabic" w:hint="cs"/>
          <w:sz w:val="32"/>
          <w:szCs w:val="32"/>
          <w:rtl/>
        </w:rPr>
        <w:t>إن الإرهاب اليوم هو العقبة الأساسية في وجه التنمية السياحية العالمية خاصة في البلدان الإسلامية: انظروا إلى حال بلدان سياحية مثل تونس ومصر.</w:t>
      </w:r>
    </w:p>
    <w:p w:rsidR="00DC45EF" w:rsidRPr="00DC45EF" w:rsidRDefault="00DC45EF" w:rsidP="00DC45EF">
      <w:pPr>
        <w:spacing w:before="240"/>
        <w:jc w:val="lowKashida"/>
        <w:rPr>
          <w:rFonts w:cs="Simplified Arabic" w:hint="cs"/>
          <w:sz w:val="32"/>
          <w:szCs w:val="32"/>
          <w:rtl/>
        </w:rPr>
      </w:pPr>
      <w:r w:rsidRPr="00DC45EF">
        <w:rPr>
          <w:rFonts w:cs="Simplified Arabic" w:hint="cs"/>
          <w:sz w:val="32"/>
          <w:szCs w:val="32"/>
          <w:rtl/>
        </w:rPr>
        <w:t xml:space="preserve">إن أعمال الإرهاب بعيدة كل البعد عن الإسلام الذي هو دين يدعو إلى السلام والتسامح والعدل وحرية الرأي والمساواة والتضامن. كل هذه القيم الأخلاقية نتعلمها من كتابنا المجيد القرآن ومن كثير من أحاديث الرسول محمد صلى الله عليه وسلم. إن الإرهاب خيانة منظمة ضد الدين وانقلاب على الأمة الإسلامية. </w:t>
      </w:r>
    </w:p>
    <w:p w:rsidR="00DC45EF" w:rsidRPr="00DC45EF" w:rsidRDefault="00DC45EF" w:rsidP="00DC45EF">
      <w:pPr>
        <w:spacing w:before="240"/>
        <w:jc w:val="lowKashida"/>
        <w:rPr>
          <w:rFonts w:cs="Simplified Arabic" w:hint="cs"/>
          <w:sz w:val="32"/>
          <w:szCs w:val="32"/>
          <w:rtl/>
        </w:rPr>
      </w:pPr>
      <w:r w:rsidRPr="00DC45EF">
        <w:rPr>
          <w:rFonts w:cs="Simplified Arabic" w:hint="cs"/>
          <w:sz w:val="32"/>
          <w:szCs w:val="32"/>
          <w:rtl/>
        </w:rPr>
        <w:lastRenderedPageBreak/>
        <w:t>ولتخليص العالم من آفة الإرهاب أرى أن نضالنا الأول ينبغي أن يتمثل قبل كل شيء في أن نبين لسكاننا ولبقية الع</w:t>
      </w:r>
      <w:r w:rsidR="0038769D">
        <w:rPr>
          <w:rFonts w:cs="Simplified Arabic" w:hint="cs"/>
          <w:sz w:val="32"/>
          <w:szCs w:val="32"/>
          <w:rtl/>
        </w:rPr>
        <w:t>ـ</w:t>
      </w:r>
      <w:r w:rsidRPr="00DC45EF">
        <w:rPr>
          <w:rFonts w:cs="Simplified Arabic" w:hint="cs"/>
          <w:sz w:val="32"/>
          <w:szCs w:val="32"/>
          <w:rtl/>
        </w:rPr>
        <w:t>الم أخطاء المتط</w:t>
      </w:r>
      <w:r w:rsidR="0038769D">
        <w:rPr>
          <w:rFonts w:cs="Simplified Arabic" w:hint="cs"/>
          <w:sz w:val="32"/>
          <w:szCs w:val="32"/>
          <w:rtl/>
        </w:rPr>
        <w:t>ـ</w:t>
      </w:r>
      <w:r w:rsidRPr="00DC45EF">
        <w:rPr>
          <w:rFonts w:cs="Simplified Arabic" w:hint="cs"/>
          <w:sz w:val="32"/>
          <w:szCs w:val="32"/>
          <w:rtl/>
        </w:rPr>
        <w:t>رفين والراديكاليين الدينية وأن نقضي بالتربية والتوعي</w:t>
      </w:r>
      <w:r>
        <w:rPr>
          <w:rFonts w:cs="Simplified Arabic" w:hint="cs"/>
          <w:sz w:val="32"/>
          <w:szCs w:val="32"/>
          <w:rtl/>
        </w:rPr>
        <w:t>ة</w:t>
      </w:r>
      <w:r w:rsidRPr="00DC45EF">
        <w:rPr>
          <w:rFonts w:cs="Simplified Arabic" w:hint="cs"/>
          <w:sz w:val="32"/>
          <w:szCs w:val="32"/>
          <w:rtl/>
        </w:rPr>
        <w:t xml:space="preserve"> على الكفر والمعتقدات المنحرفة التي تتستر بالدين. إن التربية سلاح أساسي في وجه الراديكالية. فبالتربية والجهاد الداخلي يرتفع الإنسان من الحيوانية إلى مستوى الإنسانية.</w:t>
      </w:r>
    </w:p>
    <w:p w:rsidR="00DC45EF" w:rsidRPr="00DC45EF" w:rsidRDefault="00DC45EF" w:rsidP="00DC45EF">
      <w:pPr>
        <w:spacing w:before="240"/>
        <w:jc w:val="lowKashida"/>
        <w:rPr>
          <w:rFonts w:cs="Simplified Arabic" w:hint="cs"/>
          <w:sz w:val="32"/>
          <w:szCs w:val="32"/>
          <w:rtl/>
        </w:rPr>
      </w:pPr>
      <w:r w:rsidRPr="00DC45EF">
        <w:rPr>
          <w:rFonts w:cs="Simplified Arabic" w:hint="cs"/>
          <w:sz w:val="32"/>
          <w:szCs w:val="32"/>
          <w:rtl/>
        </w:rPr>
        <w:t>إن الإرهابيين والمتطرفين يريدون إنشاء عالم من العنف والنزاع والفوضى والخوف، أما الإسلام فإنه يأمر الإنسانية بتجنب الشر. إنهم يزرعون الرعب والفوضى، أ</w:t>
      </w:r>
      <w:r w:rsidR="00C55CB5">
        <w:rPr>
          <w:rFonts w:cs="Simplified Arabic" w:hint="cs"/>
          <w:sz w:val="32"/>
          <w:szCs w:val="32"/>
          <w:rtl/>
        </w:rPr>
        <w:t>ما الإسلام فإنه يحرم الاضطهاد والقسوة والقتل والمجازر. و</w:t>
      </w:r>
      <w:r w:rsidRPr="00DC45EF">
        <w:rPr>
          <w:rFonts w:cs="Simplified Arabic" w:hint="cs"/>
          <w:sz w:val="32"/>
          <w:szCs w:val="32"/>
          <w:rtl/>
        </w:rPr>
        <w:t>لبيان ما أقول اسمحوا لي بأن استش</w:t>
      </w:r>
      <w:r w:rsidR="00C55CB5">
        <w:rPr>
          <w:rFonts w:cs="Simplified Arabic" w:hint="cs"/>
          <w:sz w:val="32"/>
          <w:szCs w:val="32"/>
          <w:rtl/>
        </w:rPr>
        <w:t xml:space="preserve">هد بثلاث آيات من القرآن الكريم </w:t>
      </w:r>
      <w:r w:rsidRPr="00DC45EF">
        <w:rPr>
          <w:rFonts w:cs="Simplified Arabic" w:hint="cs"/>
          <w:sz w:val="32"/>
          <w:szCs w:val="32"/>
          <w:rtl/>
        </w:rPr>
        <w:t xml:space="preserve">واضحة في هذا الشأن: </w:t>
      </w:r>
    </w:p>
    <w:p w:rsidR="00DC45EF" w:rsidRPr="00DC45EF" w:rsidRDefault="00DC45EF" w:rsidP="00DC45EF">
      <w:pPr>
        <w:jc w:val="lowKashida"/>
        <w:rPr>
          <w:rFonts w:cs="Simplified Arabic"/>
          <w:sz w:val="32"/>
          <w:szCs w:val="32"/>
          <w:rtl/>
        </w:rPr>
      </w:pPr>
      <w:r w:rsidRPr="00DC45EF">
        <w:rPr>
          <w:rFonts w:cs="Simplified Arabic" w:hint="cs"/>
          <w:sz w:val="32"/>
          <w:szCs w:val="32"/>
          <w:rtl/>
        </w:rPr>
        <w:t xml:space="preserve">الآية الأولى: </w:t>
      </w:r>
    </w:p>
    <w:p w:rsidR="00DC45EF" w:rsidRPr="00DC45EF" w:rsidRDefault="00DC45EF" w:rsidP="00DC45EF">
      <w:pPr>
        <w:jc w:val="lowKashida"/>
        <w:rPr>
          <w:rFonts w:cs="Simplified Arabic" w:hint="cs"/>
          <w:sz w:val="32"/>
          <w:szCs w:val="32"/>
          <w:rtl/>
        </w:rPr>
      </w:pPr>
      <w:r w:rsidRPr="00DC45EF">
        <w:rPr>
          <w:rFonts w:cs="Simplified Arabic" w:hint="cs"/>
          <w:sz w:val="32"/>
          <w:szCs w:val="32"/>
          <w:rtl/>
        </w:rPr>
        <w:t>(...</w:t>
      </w:r>
      <w:r w:rsidRPr="00DC45EF">
        <w:rPr>
          <w:rFonts w:cs="Simplified Arabic"/>
          <w:sz w:val="32"/>
          <w:szCs w:val="32"/>
          <w:rtl/>
        </w:rPr>
        <w:t xml:space="preserve"> </w:t>
      </w:r>
      <w:r w:rsidRPr="00DC45EF">
        <w:rPr>
          <w:rFonts w:cs="Simplified Arabic"/>
          <w:b/>
          <w:bCs/>
          <w:sz w:val="32"/>
          <w:szCs w:val="32"/>
          <w:rtl/>
        </w:rPr>
        <w:t>كُلُواْ وَاشْرَبُواْ مِن رِّزْقِ اللَّهِ وَلاَ تَعْثَوْاْ فِي الأَرْضِ مُفْسِدِينَ</w:t>
      </w:r>
      <w:r w:rsidRPr="00DC45EF">
        <w:rPr>
          <w:rFonts w:cs="Simplified Arabic" w:hint="cs"/>
          <w:b/>
          <w:bCs/>
          <w:sz w:val="32"/>
          <w:szCs w:val="32"/>
          <w:rtl/>
        </w:rPr>
        <w:t xml:space="preserve"> </w:t>
      </w:r>
      <w:r w:rsidRPr="00DC45EF">
        <w:rPr>
          <w:rFonts w:cs="Simplified Arabic" w:hint="cs"/>
          <w:sz w:val="32"/>
          <w:szCs w:val="32"/>
          <w:rtl/>
        </w:rPr>
        <w:t>(الآية 60 السورة 2).</w:t>
      </w:r>
    </w:p>
    <w:p w:rsidR="00DC45EF" w:rsidRPr="00DC45EF" w:rsidRDefault="00DC45EF" w:rsidP="00DC45EF">
      <w:pPr>
        <w:jc w:val="lowKashida"/>
        <w:rPr>
          <w:rFonts w:cs="Simplified Arabic"/>
          <w:sz w:val="32"/>
          <w:szCs w:val="32"/>
          <w:rtl/>
        </w:rPr>
      </w:pPr>
      <w:r w:rsidRPr="00DC45EF">
        <w:rPr>
          <w:rFonts w:cs="Simplified Arabic" w:hint="cs"/>
          <w:sz w:val="32"/>
          <w:szCs w:val="32"/>
          <w:rtl/>
        </w:rPr>
        <w:t xml:space="preserve">الثانية: </w:t>
      </w:r>
    </w:p>
    <w:p w:rsidR="00DC45EF" w:rsidRPr="00DC45EF" w:rsidRDefault="00DC45EF" w:rsidP="00DC45EF">
      <w:pPr>
        <w:jc w:val="lowKashida"/>
        <w:rPr>
          <w:rFonts w:cs="Simplified Arabic" w:hint="cs"/>
          <w:sz w:val="32"/>
          <w:szCs w:val="32"/>
          <w:rtl/>
        </w:rPr>
      </w:pPr>
      <w:r w:rsidRPr="00DC45EF">
        <w:rPr>
          <w:rFonts w:cs="Simplified Arabic"/>
          <w:b/>
          <w:bCs/>
          <w:sz w:val="32"/>
          <w:szCs w:val="32"/>
          <w:rtl/>
        </w:rPr>
        <w:t>وَلاَ تُفْسِدُواْ فِي الأَرْضِ بَعْدَ إِصْلاَحِهَا وَادْعُوهُ خَوْفًا وَطَمَعًا</w:t>
      </w:r>
      <w:r w:rsidRPr="00DC45EF">
        <w:rPr>
          <w:rFonts w:cs="Simplified Arabic"/>
          <w:sz w:val="32"/>
          <w:szCs w:val="32"/>
          <w:rtl/>
        </w:rPr>
        <w:t xml:space="preserve"> </w:t>
      </w:r>
      <w:r w:rsidRPr="00DC45EF">
        <w:rPr>
          <w:rFonts w:cs="Simplified Arabic" w:hint="cs"/>
          <w:sz w:val="32"/>
          <w:szCs w:val="32"/>
          <w:rtl/>
        </w:rPr>
        <w:t>... (الآية 56 السورة 7).</w:t>
      </w:r>
    </w:p>
    <w:p w:rsidR="00DC45EF" w:rsidRPr="00DC45EF" w:rsidRDefault="00DC45EF" w:rsidP="00DC45EF">
      <w:pPr>
        <w:jc w:val="lowKashida"/>
        <w:rPr>
          <w:rFonts w:cs="Simplified Arabic"/>
          <w:sz w:val="32"/>
          <w:szCs w:val="32"/>
          <w:rtl/>
        </w:rPr>
      </w:pPr>
      <w:r w:rsidRPr="00DC45EF">
        <w:rPr>
          <w:rFonts w:cs="Simplified Arabic" w:hint="cs"/>
          <w:sz w:val="32"/>
          <w:szCs w:val="32"/>
          <w:rtl/>
        </w:rPr>
        <w:t xml:space="preserve">الثالثة: </w:t>
      </w:r>
    </w:p>
    <w:p w:rsidR="00DC45EF" w:rsidRPr="00DC45EF" w:rsidRDefault="00DC45EF" w:rsidP="00DC45EF">
      <w:pPr>
        <w:jc w:val="lowKashida"/>
        <w:rPr>
          <w:rFonts w:cs="Simplified Arabic"/>
          <w:sz w:val="32"/>
          <w:szCs w:val="32"/>
          <w:rtl/>
        </w:rPr>
      </w:pPr>
      <w:r w:rsidRPr="00DC45EF">
        <w:rPr>
          <w:rFonts w:cs="Simplified Arabic"/>
          <w:b/>
          <w:bCs/>
          <w:sz w:val="32"/>
          <w:szCs w:val="32"/>
          <w:rtl/>
        </w:rPr>
        <w:t>مَن قَتَلَ نَفْسًا بِغَيْرِ نَفْسٍ أَوْ فَسَادٍ فِي الأَرْضِ فَكَأَنَّمَا قَتَلَ النَّاسَ جَمِيعًا وَمَنْ أَحْيَاهَا</w:t>
      </w:r>
      <w:r w:rsidRPr="00DC45EF">
        <w:rPr>
          <w:rFonts w:cs="Simplified Arabic" w:hint="cs"/>
          <w:b/>
          <w:bCs/>
          <w:sz w:val="32"/>
          <w:szCs w:val="32"/>
          <w:rtl/>
        </w:rPr>
        <w:t xml:space="preserve"> </w:t>
      </w:r>
      <w:r w:rsidRPr="00DC45EF">
        <w:rPr>
          <w:rFonts w:cs="Simplified Arabic"/>
          <w:b/>
          <w:bCs/>
          <w:sz w:val="32"/>
          <w:szCs w:val="32"/>
          <w:rtl/>
        </w:rPr>
        <w:t xml:space="preserve"> فَكَأَنَّمَا أَحْيَا النَّاسَ</w:t>
      </w:r>
      <w:r w:rsidRPr="00DC45EF">
        <w:rPr>
          <w:rFonts w:cs="Simplified Arabic"/>
          <w:sz w:val="32"/>
          <w:szCs w:val="32"/>
          <w:rtl/>
        </w:rPr>
        <w:t xml:space="preserve"> </w:t>
      </w:r>
      <w:r w:rsidRPr="00DC45EF">
        <w:rPr>
          <w:rFonts w:cs="Simplified Arabic"/>
          <w:b/>
          <w:bCs/>
          <w:sz w:val="32"/>
          <w:szCs w:val="32"/>
          <w:rtl/>
        </w:rPr>
        <w:t>جَمِيعًا</w:t>
      </w:r>
      <w:r w:rsidRPr="00DC45EF">
        <w:rPr>
          <w:rFonts w:cs="Simplified Arabic" w:hint="cs"/>
          <w:sz w:val="32"/>
          <w:szCs w:val="32"/>
          <w:rtl/>
        </w:rPr>
        <w:t xml:space="preserve"> (الآية 32 السورة 5).</w:t>
      </w:r>
    </w:p>
    <w:p w:rsidR="00DC45EF" w:rsidRPr="00DC45EF" w:rsidRDefault="00DC45EF" w:rsidP="00DC45EF">
      <w:pPr>
        <w:jc w:val="lowKashida"/>
        <w:rPr>
          <w:rFonts w:cs="Simplified Arabic" w:hint="cs"/>
          <w:sz w:val="32"/>
          <w:szCs w:val="32"/>
          <w:rtl/>
        </w:rPr>
      </w:pPr>
    </w:p>
    <w:p w:rsidR="00DC45EF" w:rsidRPr="00DC45EF" w:rsidRDefault="00DC45EF" w:rsidP="00DC45EF">
      <w:pPr>
        <w:jc w:val="lowKashida"/>
        <w:rPr>
          <w:rFonts w:cs="Simplified Arabic" w:hint="cs"/>
          <w:sz w:val="32"/>
          <w:szCs w:val="32"/>
          <w:rtl/>
        </w:rPr>
      </w:pPr>
      <w:r w:rsidRPr="00DC45EF">
        <w:rPr>
          <w:rFonts w:cs="Simplified Arabic" w:hint="cs"/>
          <w:sz w:val="32"/>
          <w:szCs w:val="32"/>
          <w:rtl/>
        </w:rPr>
        <w:t>أليس ال</w:t>
      </w:r>
      <w:r w:rsidR="00C55CB5">
        <w:rPr>
          <w:rFonts w:cs="Simplified Arabic" w:hint="cs"/>
          <w:sz w:val="32"/>
          <w:szCs w:val="32"/>
          <w:rtl/>
        </w:rPr>
        <w:t>إسلام يحرم الانتحار وقتل الأب و</w:t>
      </w:r>
      <w:r w:rsidRPr="00DC45EF">
        <w:rPr>
          <w:rFonts w:cs="Simplified Arabic" w:hint="cs"/>
          <w:sz w:val="32"/>
          <w:szCs w:val="32"/>
          <w:rtl/>
        </w:rPr>
        <w:t>الأم؟ فمن أين إذاً يأتي الإرهابيون بحجج تجيز لهم تفجير أنفسهم أو قتل أب وأم؟ اسمحوا لي أن أكرر ما قلت : إن الإرهاب ليس إلا خيانة تحاك ضد الإسلام.</w:t>
      </w:r>
    </w:p>
    <w:p w:rsidR="00DC45EF" w:rsidRPr="00DC45EF" w:rsidRDefault="00DC45EF" w:rsidP="00DC45EF">
      <w:pPr>
        <w:spacing w:before="240"/>
        <w:jc w:val="lowKashida"/>
        <w:rPr>
          <w:rFonts w:cs="Simplified Arabic" w:hint="cs"/>
          <w:sz w:val="32"/>
          <w:szCs w:val="32"/>
          <w:rtl/>
        </w:rPr>
      </w:pPr>
      <w:r w:rsidRPr="00DC45EF">
        <w:rPr>
          <w:rFonts w:cs="Simplified Arabic" w:hint="cs"/>
          <w:b/>
          <w:bCs/>
          <w:sz w:val="32"/>
          <w:szCs w:val="32"/>
          <w:rtl/>
        </w:rPr>
        <w:t>سيداتي سادتي</w:t>
      </w:r>
      <w:r w:rsidRPr="00DC45EF">
        <w:rPr>
          <w:rFonts w:cs="Simplified Arabic" w:hint="cs"/>
          <w:sz w:val="32"/>
          <w:szCs w:val="32"/>
          <w:rtl/>
        </w:rPr>
        <w:t>،</w:t>
      </w:r>
    </w:p>
    <w:p w:rsidR="00DC45EF" w:rsidRPr="00DC45EF" w:rsidRDefault="00DC45EF" w:rsidP="00216A07">
      <w:pPr>
        <w:spacing w:before="240"/>
        <w:jc w:val="lowKashida"/>
        <w:rPr>
          <w:rFonts w:cs="Simplified Arabic" w:hint="cs"/>
          <w:sz w:val="32"/>
          <w:szCs w:val="32"/>
          <w:rtl/>
        </w:rPr>
      </w:pPr>
      <w:r w:rsidRPr="00DC45EF">
        <w:rPr>
          <w:rFonts w:cs="Simplified Arabic" w:hint="cs"/>
          <w:sz w:val="32"/>
          <w:szCs w:val="32"/>
          <w:rtl/>
        </w:rPr>
        <w:t>إننا اليوم نعيش جن</w:t>
      </w:r>
      <w:r w:rsidR="00216A07">
        <w:rPr>
          <w:rFonts w:cs="Simplified Arabic" w:hint="cs"/>
          <w:sz w:val="32"/>
          <w:szCs w:val="32"/>
          <w:rtl/>
        </w:rPr>
        <w:t>ب</w:t>
      </w:r>
      <w:r w:rsidRPr="00DC45EF">
        <w:rPr>
          <w:rFonts w:cs="Simplified Arabic" w:hint="cs"/>
          <w:sz w:val="32"/>
          <w:szCs w:val="32"/>
          <w:rtl/>
        </w:rPr>
        <w:t>اً إلى جنب مع مجتمعات ذات ديانات ومعتقدات شت</w:t>
      </w:r>
      <w:r w:rsidR="00C55CB5">
        <w:rPr>
          <w:rFonts w:cs="Simplified Arabic" w:hint="cs"/>
          <w:sz w:val="32"/>
          <w:szCs w:val="32"/>
          <w:rtl/>
        </w:rPr>
        <w:t>ى: نصارى ويهود وبوذيون وهندوس و</w:t>
      </w:r>
      <w:r w:rsidRPr="00DC45EF">
        <w:rPr>
          <w:rFonts w:cs="Simplified Arabic" w:hint="cs"/>
          <w:sz w:val="32"/>
          <w:szCs w:val="32"/>
          <w:rtl/>
        </w:rPr>
        <w:t>الملحدون ونفاة الرسالات السماوية ووثنيون. وهذه الحالة ليست جديدة فإن محمداً صلى الله عليه وسلم وأصحابه ساكنوا غير المسلمين. وعلى المسلمين أن يتصرفوا برحمة وعدل وإنسانية تجاه جميع الناس. يجب على ا</w:t>
      </w:r>
      <w:r w:rsidR="0038769D">
        <w:rPr>
          <w:rFonts w:cs="Simplified Arabic" w:hint="cs"/>
          <w:sz w:val="32"/>
          <w:szCs w:val="32"/>
          <w:rtl/>
        </w:rPr>
        <w:t>لمسلمين أن يدعوا الناس بالسلم و</w:t>
      </w:r>
      <w:r w:rsidRPr="00DC45EF">
        <w:rPr>
          <w:rFonts w:cs="Simplified Arabic" w:hint="cs"/>
          <w:sz w:val="32"/>
          <w:szCs w:val="32"/>
          <w:rtl/>
        </w:rPr>
        <w:t xml:space="preserve">الشفقة إلى أن يعيشوا طبقاً لما يمليه جمال دين الله، ولهؤلاء أن يقرروا أن يعيشوا </w:t>
      </w:r>
      <w:r w:rsidRPr="00DC45EF">
        <w:rPr>
          <w:rFonts w:cs="Simplified Arabic" w:hint="cs"/>
          <w:sz w:val="32"/>
          <w:szCs w:val="32"/>
          <w:rtl/>
        </w:rPr>
        <w:lastRenderedPageBreak/>
        <w:t>وفق هذه الحقائق وأن يؤمنوا بها أو لا. إن حمل أحد على الإيمان وفرض أفكار عليه أمر مخالف لخُلُق القرآن. إن نموذجا من المجتمعات يَفرض فيه القانون على الناس أن يعملو</w:t>
      </w:r>
      <w:r w:rsidR="00C55CB5">
        <w:rPr>
          <w:rFonts w:cs="Simplified Arabic" w:hint="cs"/>
          <w:sz w:val="32"/>
          <w:szCs w:val="32"/>
          <w:rtl/>
        </w:rPr>
        <w:t xml:space="preserve">ا بالدين مخالف لمبادئ الإسلام. </w:t>
      </w:r>
      <w:r w:rsidRPr="00DC45EF">
        <w:rPr>
          <w:rFonts w:cs="Simplified Arabic" w:hint="cs"/>
          <w:sz w:val="32"/>
          <w:szCs w:val="32"/>
          <w:rtl/>
        </w:rPr>
        <w:t>إن العقيدة والعبادة ينبغي أن يكون هدفهما هو رضى الله وأن يصدرا عن إرادة الفرد الحرة. إن الله يذكر المسلمين  في القرآن بما يلي:</w:t>
      </w:r>
    </w:p>
    <w:p w:rsidR="00DC45EF" w:rsidRPr="00DC45EF" w:rsidRDefault="00DC45EF" w:rsidP="00DC45EF">
      <w:pPr>
        <w:numPr>
          <w:ilvl w:val="0"/>
          <w:numId w:val="1"/>
        </w:numPr>
        <w:jc w:val="lowKashida"/>
        <w:rPr>
          <w:rFonts w:cs="Simplified Arabic" w:hint="cs"/>
          <w:sz w:val="32"/>
          <w:szCs w:val="32"/>
          <w:rtl/>
        </w:rPr>
      </w:pPr>
      <w:r w:rsidRPr="00DC45EF">
        <w:rPr>
          <w:rFonts w:cs="Simplified Arabic"/>
          <w:sz w:val="32"/>
          <w:szCs w:val="32"/>
          <w:rtl/>
        </w:rPr>
        <w:t>لَكُمْ دِينُكُمْ وَلِيَ دِينِ</w:t>
      </w:r>
      <w:r w:rsidRPr="00DC45EF">
        <w:rPr>
          <w:rFonts w:cs="Simplified Arabic" w:hint="cs"/>
          <w:sz w:val="32"/>
          <w:szCs w:val="32"/>
          <w:rtl/>
        </w:rPr>
        <w:t xml:space="preserve"> (الآية 6 السورة 109) </w:t>
      </w:r>
    </w:p>
    <w:p w:rsidR="00DC45EF" w:rsidRPr="00DC45EF" w:rsidRDefault="00DC45EF" w:rsidP="00DC45EF">
      <w:pPr>
        <w:numPr>
          <w:ilvl w:val="0"/>
          <w:numId w:val="1"/>
        </w:numPr>
        <w:jc w:val="lowKashida"/>
        <w:rPr>
          <w:rFonts w:cs="Simplified Arabic" w:hint="cs"/>
          <w:sz w:val="32"/>
          <w:szCs w:val="32"/>
        </w:rPr>
      </w:pPr>
      <w:r w:rsidRPr="00DC45EF">
        <w:rPr>
          <w:rFonts w:cs="Simplified Arabic"/>
          <w:sz w:val="32"/>
          <w:szCs w:val="32"/>
          <w:rtl/>
        </w:rPr>
        <w:t>لاَ إِكْرَاهَ فِي الدِّينِ قَد تَّبَيَّنَ الرُّشْدُ مِنَ الْغَيِّ</w:t>
      </w:r>
      <w:r w:rsidRPr="00DC45EF">
        <w:rPr>
          <w:rFonts w:cs="Simplified Arabic" w:hint="cs"/>
          <w:sz w:val="32"/>
          <w:szCs w:val="32"/>
          <w:rtl/>
        </w:rPr>
        <w:t xml:space="preserve"> (الآية 256 السورة 2) </w:t>
      </w:r>
    </w:p>
    <w:p w:rsidR="00DC45EF" w:rsidRPr="00DC45EF" w:rsidRDefault="00DC45EF" w:rsidP="00DC45EF">
      <w:pPr>
        <w:numPr>
          <w:ilvl w:val="0"/>
          <w:numId w:val="1"/>
        </w:numPr>
        <w:jc w:val="lowKashida"/>
        <w:rPr>
          <w:rFonts w:cs="Simplified Arabic" w:hint="cs"/>
          <w:sz w:val="32"/>
          <w:szCs w:val="32"/>
        </w:rPr>
      </w:pPr>
      <w:r w:rsidRPr="00DC45EF">
        <w:rPr>
          <w:rFonts w:cs="Simplified Arabic"/>
          <w:sz w:val="32"/>
          <w:szCs w:val="32"/>
          <w:rtl/>
        </w:rPr>
        <w:t>ادْعُ إِلِى سَبِيلِ رَبِّكَ بِالْحِكْمَةِ وَالْمَوْعِظَةِ الْحَسَنَةِ</w:t>
      </w:r>
      <w:r w:rsidRPr="00DC45EF">
        <w:rPr>
          <w:rFonts w:cs="Simplified Arabic" w:hint="cs"/>
          <w:sz w:val="32"/>
          <w:szCs w:val="32"/>
          <w:rtl/>
        </w:rPr>
        <w:t xml:space="preserve"> (الآية 25 السورة 16)</w:t>
      </w:r>
    </w:p>
    <w:p w:rsidR="00DC45EF" w:rsidRPr="00DC45EF" w:rsidRDefault="00DC45EF" w:rsidP="00DC45EF">
      <w:pPr>
        <w:numPr>
          <w:ilvl w:val="0"/>
          <w:numId w:val="1"/>
        </w:numPr>
        <w:jc w:val="lowKashida"/>
        <w:rPr>
          <w:rFonts w:cs="Simplified Arabic" w:hint="cs"/>
          <w:sz w:val="32"/>
          <w:szCs w:val="32"/>
          <w:rtl/>
        </w:rPr>
      </w:pPr>
      <w:r w:rsidRPr="00DC45EF">
        <w:rPr>
          <w:rFonts w:cs="Simplified Arabic" w:hint="cs"/>
          <w:sz w:val="32"/>
          <w:szCs w:val="32"/>
          <w:rtl/>
        </w:rPr>
        <w:t>و</w:t>
      </w:r>
      <w:r w:rsidRPr="00DC45EF">
        <w:rPr>
          <w:rFonts w:cs="Simplified Arabic"/>
          <w:sz w:val="32"/>
          <w:szCs w:val="32"/>
          <w:rtl/>
        </w:rPr>
        <w:t>لَوْ شَاء رَبُّكَ لآمَنَ مَن فِي الأَرْضِ كُلُّهُمْ جَمِيعًا أَفَأَنتَ تُكْرِهُ النَّاسَ حَتَّى يَكُونُواْ مُؤْمِنِينَ</w:t>
      </w:r>
      <w:r w:rsidRPr="00DC45EF">
        <w:rPr>
          <w:rFonts w:cs="Simplified Arabic" w:hint="cs"/>
          <w:sz w:val="32"/>
          <w:szCs w:val="32"/>
          <w:rtl/>
        </w:rPr>
        <w:t xml:space="preserve"> (الآية 99 السورة 10).</w:t>
      </w:r>
    </w:p>
    <w:p w:rsidR="00DC45EF" w:rsidRPr="00DC45EF" w:rsidRDefault="00DC45EF" w:rsidP="00DC45EF">
      <w:pPr>
        <w:spacing w:before="240"/>
        <w:jc w:val="lowKashida"/>
        <w:rPr>
          <w:rFonts w:cs="Simplified Arabic" w:hint="cs"/>
          <w:sz w:val="32"/>
          <w:szCs w:val="32"/>
          <w:rtl/>
        </w:rPr>
      </w:pPr>
      <w:r w:rsidRPr="00DC45EF">
        <w:rPr>
          <w:rFonts w:cs="Simplified Arabic" w:hint="cs"/>
          <w:b/>
          <w:bCs/>
          <w:sz w:val="32"/>
          <w:szCs w:val="32"/>
          <w:rtl/>
        </w:rPr>
        <w:t>سيداتي سادتي</w:t>
      </w:r>
      <w:r w:rsidRPr="00DC45EF">
        <w:rPr>
          <w:rFonts w:cs="Simplified Arabic" w:hint="cs"/>
          <w:sz w:val="32"/>
          <w:szCs w:val="32"/>
          <w:rtl/>
        </w:rPr>
        <w:t>،</w:t>
      </w:r>
    </w:p>
    <w:p w:rsidR="00DC45EF" w:rsidRPr="00DC45EF" w:rsidRDefault="00DC45EF" w:rsidP="00DC45EF">
      <w:pPr>
        <w:spacing w:before="240"/>
        <w:jc w:val="lowKashida"/>
        <w:rPr>
          <w:rFonts w:cs="Simplified Arabic" w:hint="cs"/>
          <w:sz w:val="32"/>
          <w:szCs w:val="32"/>
          <w:rtl/>
        </w:rPr>
      </w:pPr>
      <w:r w:rsidRPr="00DC45EF">
        <w:rPr>
          <w:rFonts w:cs="Simplified Arabic" w:hint="cs"/>
          <w:sz w:val="32"/>
          <w:szCs w:val="32"/>
          <w:rtl/>
        </w:rPr>
        <w:t>لن ننتصر في الحرب عل</w:t>
      </w:r>
      <w:r w:rsidR="00C55CB5">
        <w:rPr>
          <w:rFonts w:cs="Simplified Arabic" w:hint="cs"/>
          <w:sz w:val="32"/>
          <w:szCs w:val="32"/>
          <w:rtl/>
        </w:rPr>
        <w:t>ى التطرف إلا إذا بقينا متحدين و</w:t>
      </w:r>
      <w:r w:rsidRPr="00DC45EF">
        <w:rPr>
          <w:rFonts w:cs="Simplified Arabic" w:hint="cs"/>
          <w:sz w:val="32"/>
          <w:szCs w:val="32"/>
          <w:rtl/>
        </w:rPr>
        <w:t>متضامنين. هذا التضامن ينبغي أن يكون صادقاً وأن يظهر في</w:t>
      </w:r>
      <w:r w:rsidR="00C55CB5">
        <w:rPr>
          <w:rFonts w:cs="Simplified Arabic" w:hint="cs"/>
          <w:sz w:val="32"/>
          <w:szCs w:val="32"/>
          <w:rtl/>
        </w:rPr>
        <w:t xml:space="preserve"> أدعيتنا لصالح مجتمعنا ومشاركة </w:t>
      </w:r>
      <w:r w:rsidRPr="00DC45EF">
        <w:rPr>
          <w:rFonts w:cs="Simplified Arabic" w:hint="cs"/>
          <w:sz w:val="32"/>
          <w:szCs w:val="32"/>
          <w:rtl/>
        </w:rPr>
        <w:t>مجتمعنا في الأفراح والآلام. وينبغي أن يتجسد أيضاً في الإجماع على إدانة الإرهاب والتزامنا المشترك في الحرب التي يفرضها المتطرفون على بعض دولنا الأعضاء وبعض شعوبنا.</w:t>
      </w:r>
    </w:p>
    <w:p w:rsidR="00DC45EF" w:rsidRPr="00DC45EF" w:rsidRDefault="00DC45EF" w:rsidP="00DC45EF">
      <w:pPr>
        <w:spacing w:before="240"/>
        <w:jc w:val="lowKashida"/>
        <w:rPr>
          <w:rFonts w:cs="Simplified Arabic" w:hint="cs"/>
          <w:sz w:val="32"/>
          <w:szCs w:val="32"/>
          <w:rtl/>
        </w:rPr>
      </w:pPr>
      <w:r w:rsidRPr="00DC45EF">
        <w:rPr>
          <w:rFonts w:cs="Simplified Arabic" w:hint="cs"/>
          <w:sz w:val="32"/>
          <w:szCs w:val="32"/>
          <w:rtl/>
        </w:rPr>
        <w:t>إن النيجر على غرار بلدان منظمة التعاون الإسلامي الأخرى ترفض وت</w:t>
      </w:r>
      <w:r w:rsidR="0038769D">
        <w:rPr>
          <w:rFonts w:cs="Simplified Arabic" w:hint="cs"/>
          <w:sz w:val="32"/>
          <w:szCs w:val="32"/>
          <w:rtl/>
        </w:rPr>
        <w:t>دين بشدة الإرهاب بجميع أشكاله و</w:t>
      </w:r>
      <w:r w:rsidRPr="00DC45EF">
        <w:rPr>
          <w:rFonts w:cs="Simplified Arabic" w:hint="cs"/>
          <w:sz w:val="32"/>
          <w:szCs w:val="32"/>
          <w:rtl/>
        </w:rPr>
        <w:t>تستنكر انجراف فاعليه الجديد استهدافا للمواقع الثقافية باسم ظلامية غرضها محو أغلى تراث للشعوب في أنحاء العالم، أعني المواقع والأماكن الأكثر رمزية للثقافة والحضارة مثل الهدم المتعمد للآثار في تومبوكت</w:t>
      </w:r>
      <w:r w:rsidRPr="00DC45EF">
        <w:rPr>
          <w:rFonts w:cs="Simplified Arabic" w:hint="eastAsia"/>
          <w:sz w:val="32"/>
          <w:szCs w:val="32"/>
          <w:rtl/>
        </w:rPr>
        <w:t>و</w:t>
      </w:r>
      <w:r w:rsidRPr="00DC45EF">
        <w:rPr>
          <w:rFonts w:cs="Simplified Arabic" w:hint="cs"/>
          <w:sz w:val="32"/>
          <w:szCs w:val="32"/>
          <w:rtl/>
        </w:rPr>
        <w:t xml:space="preserve"> بمالي وتدمر في سوريا ضمن أمور أخرى.</w:t>
      </w:r>
    </w:p>
    <w:p w:rsidR="00DC45EF" w:rsidRPr="00DC45EF" w:rsidRDefault="00DC45EF" w:rsidP="00DC45EF">
      <w:pPr>
        <w:spacing w:before="240"/>
        <w:jc w:val="lowKashida"/>
        <w:rPr>
          <w:rFonts w:cs="Simplified Arabic" w:hint="cs"/>
          <w:sz w:val="32"/>
          <w:szCs w:val="32"/>
          <w:rtl/>
        </w:rPr>
      </w:pPr>
      <w:r w:rsidRPr="00DC45EF">
        <w:rPr>
          <w:rFonts w:cs="Simplified Arabic" w:hint="cs"/>
          <w:sz w:val="32"/>
          <w:szCs w:val="32"/>
          <w:rtl/>
        </w:rPr>
        <w:t>إن النيجر معبأ بقوة عبر مبادرات على المستوى الوطني والإقليمي وشبه الإقليمي لمحارب</w:t>
      </w:r>
      <w:r w:rsidR="0038769D">
        <w:rPr>
          <w:rFonts w:cs="Simplified Arabic" w:hint="cs"/>
          <w:sz w:val="32"/>
          <w:szCs w:val="32"/>
          <w:rtl/>
        </w:rPr>
        <w:t>ـ</w:t>
      </w:r>
      <w:r w:rsidRPr="00DC45EF">
        <w:rPr>
          <w:rFonts w:cs="Simplified Arabic" w:hint="cs"/>
          <w:sz w:val="32"/>
          <w:szCs w:val="32"/>
          <w:rtl/>
        </w:rPr>
        <w:t>ة الإره</w:t>
      </w:r>
      <w:r w:rsidR="0038769D">
        <w:rPr>
          <w:rFonts w:cs="Simplified Arabic" w:hint="cs"/>
          <w:sz w:val="32"/>
          <w:szCs w:val="32"/>
          <w:rtl/>
        </w:rPr>
        <w:t>ـ</w:t>
      </w:r>
      <w:r w:rsidRPr="00DC45EF">
        <w:rPr>
          <w:rFonts w:cs="Simplified Arabic" w:hint="cs"/>
          <w:sz w:val="32"/>
          <w:szCs w:val="32"/>
          <w:rtl/>
        </w:rPr>
        <w:t>اب والظلامية مع احترام القيم الإنساني</w:t>
      </w:r>
      <w:r w:rsidR="0038769D">
        <w:rPr>
          <w:rFonts w:cs="Simplified Arabic" w:hint="cs"/>
          <w:sz w:val="32"/>
          <w:szCs w:val="32"/>
          <w:rtl/>
        </w:rPr>
        <w:t>ـ</w:t>
      </w:r>
      <w:r w:rsidRPr="00DC45EF">
        <w:rPr>
          <w:rFonts w:cs="Simplified Arabic" w:hint="cs"/>
          <w:sz w:val="32"/>
          <w:szCs w:val="32"/>
          <w:rtl/>
        </w:rPr>
        <w:t>ة والتق</w:t>
      </w:r>
      <w:r w:rsidR="0038769D">
        <w:rPr>
          <w:rFonts w:cs="Simplified Arabic" w:hint="cs"/>
          <w:sz w:val="32"/>
          <w:szCs w:val="32"/>
          <w:rtl/>
        </w:rPr>
        <w:t>ـ</w:t>
      </w:r>
      <w:r w:rsidRPr="00DC45EF">
        <w:rPr>
          <w:rFonts w:cs="Simplified Arabic" w:hint="cs"/>
          <w:sz w:val="32"/>
          <w:szCs w:val="32"/>
          <w:rtl/>
        </w:rPr>
        <w:t>اسم التي هي أساس ديننا الإسلامي.</w:t>
      </w:r>
    </w:p>
    <w:p w:rsidR="00DC45EF" w:rsidRPr="00DC45EF" w:rsidRDefault="00DC45EF" w:rsidP="00DC45EF">
      <w:pPr>
        <w:jc w:val="lowKashida"/>
        <w:rPr>
          <w:rFonts w:cs="Simplified Arabic" w:hint="cs"/>
          <w:sz w:val="32"/>
          <w:szCs w:val="32"/>
          <w:rtl/>
        </w:rPr>
      </w:pPr>
      <w:r w:rsidRPr="00DC45EF">
        <w:rPr>
          <w:rFonts w:cs="Simplified Arabic" w:hint="cs"/>
          <w:sz w:val="32"/>
          <w:szCs w:val="32"/>
          <w:rtl/>
        </w:rPr>
        <w:t>على الأمة الإسلامية، على غرار هبّة التضامن ضد الإرهاب والتطرف الديني بجميع أشكاله أن تزيد من تنظيم نفسها وأن تتحلى بمزيد من التضامن في المجال الاقتصادي. ولن نكون إذ ذا</w:t>
      </w:r>
      <w:r w:rsidR="00C55CB5">
        <w:rPr>
          <w:rFonts w:cs="Simplified Arabic" w:hint="cs"/>
          <w:sz w:val="32"/>
          <w:szCs w:val="32"/>
          <w:rtl/>
        </w:rPr>
        <w:t>ك إلا محترمين للمبادئ الإلهية و</w:t>
      </w:r>
      <w:r w:rsidRPr="00DC45EF">
        <w:rPr>
          <w:rFonts w:cs="Simplified Arabic" w:hint="cs"/>
          <w:sz w:val="32"/>
          <w:szCs w:val="32"/>
          <w:rtl/>
        </w:rPr>
        <w:t xml:space="preserve">لوصايا النبي محمد صلى الله عليه وسلم. إن نبينا عندما ذكّر بأن المسلم أخو المسلم شبّه الأمة الإسلامية بالجسد، إذ اشتكى منه عضو تداعى له سائر الجسد بالحمى والسهر. وقد شبهها أيضاً بحجارة البناء يشد بعضه بعضاَ. </w:t>
      </w:r>
      <w:r w:rsidRPr="00DC45EF">
        <w:rPr>
          <w:rFonts w:cs="Simplified Arabic" w:hint="cs"/>
          <w:sz w:val="32"/>
          <w:szCs w:val="32"/>
          <w:rtl/>
        </w:rPr>
        <w:lastRenderedPageBreak/>
        <w:t>عندما تعزز تضامنها فإن الأمة الإسلامية ستكون كتلة اقتصادية صلبة ذات مصداقي</w:t>
      </w:r>
      <w:r w:rsidR="00C55CB5">
        <w:rPr>
          <w:rFonts w:cs="Simplified Arabic" w:hint="cs"/>
          <w:sz w:val="32"/>
          <w:szCs w:val="32"/>
          <w:rtl/>
        </w:rPr>
        <w:t>ة وقادرة على المساهمة في حرية و</w:t>
      </w:r>
      <w:r w:rsidRPr="00DC45EF">
        <w:rPr>
          <w:rFonts w:cs="Simplified Arabic" w:hint="cs"/>
          <w:sz w:val="32"/>
          <w:szCs w:val="32"/>
          <w:rtl/>
        </w:rPr>
        <w:t>رفاه سكانها وسيكون لها وزن ثقيل في الاقتصاد العالمي.</w:t>
      </w:r>
    </w:p>
    <w:p w:rsidR="00DC45EF" w:rsidRPr="00DC45EF" w:rsidRDefault="00DC45EF" w:rsidP="00DC45EF">
      <w:pPr>
        <w:spacing w:before="240"/>
        <w:jc w:val="lowKashida"/>
        <w:rPr>
          <w:rFonts w:cs="Simplified Arabic" w:hint="cs"/>
          <w:sz w:val="32"/>
          <w:szCs w:val="32"/>
          <w:rtl/>
        </w:rPr>
      </w:pPr>
      <w:r w:rsidRPr="00DC45EF">
        <w:rPr>
          <w:rFonts w:cs="Simplified Arabic" w:hint="cs"/>
          <w:sz w:val="32"/>
          <w:szCs w:val="32"/>
          <w:rtl/>
        </w:rPr>
        <w:t>ينبغي إذاً أن نجتهد لخلق فرص للاستثمار وأدوات مبدعة للتعاون وتوفير العمل للشباب وخلق الثروة لإخراج السكان من فقرهم الشديد.</w:t>
      </w:r>
    </w:p>
    <w:p w:rsidR="00DC45EF" w:rsidRPr="00DC45EF" w:rsidRDefault="00DC45EF" w:rsidP="00DC45EF">
      <w:pPr>
        <w:spacing w:before="240"/>
        <w:jc w:val="lowKashida"/>
        <w:rPr>
          <w:rFonts w:cs="Simplified Arabic" w:hint="cs"/>
          <w:sz w:val="32"/>
          <w:szCs w:val="32"/>
          <w:rtl/>
        </w:rPr>
      </w:pPr>
      <w:r w:rsidRPr="00DC45EF">
        <w:rPr>
          <w:rFonts w:cs="Simplified Arabic" w:hint="cs"/>
          <w:sz w:val="32"/>
          <w:szCs w:val="32"/>
          <w:rtl/>
        </w:rPr>
        <w:t>إن الفقر أرض خصبة للإرهاب. فإنه لا نمو بدون أمن. إن الوزراء المكلفين بالسياحة، أعنيكم أنتم، يعون جيداً قوة هذه الحقيقة حيث إن استراتيجيات تنمية هذا القطاع مرهونة بفعالية السياسات الأمنية التي نتبناها من أجل حماية بلداننا من التهديدات الإرهابية مع استثمار ما نتمتع به مع القدرات السياحية الهائلة.</w:t>
      </w:r>
    </w:p>
    <w:p w:rsidR="00DC45EF" w:rsidRPr="00DC45EF" w:rsidRDefault="00DC45EF" w:rsidP="00DC45EF">
      <w:pPr>
        <w:spacing w:before="240"/>
        <w:jc w:val="lowKashida"/>
        <w:rPr>
          <w:rFonts w:cs="Simplified Arabic" w:hint="cs"/>
          <w:sz w:val="32"/>
          <w:szCs w:val="32"/>
          <w:rtl/>
        </w:rPr>
      </w:pPr>
      <w:r w:rsidRPr="00DC45EF">
        <w:rPr>
          <w:rFonts w:cs="Simplified Arabic" w:hint="cs"/>
          <w:b/>
          <w:bCs/>
          <w:sz w:val="32"/>
          <w:szCs w:val="32"/>
          <w:rtl/>
        </w:rPr>
        <w:t>سيداتي سادتي</w:t>
      </w:r>
      <w:r w:rsidRPr="00DC45EF">
        <w:rPr>
          <w:rFonts w:cs="Simplified Arabic" w:hint="cs"/>
          <w:sz w:val="32"/>
          <w:szCs w:val="32"/>
          <w:rtl/>
        </w:rPr>
        <w:t>،</w:t>
      </w:r>
    </w:p>
    <w:p w:rsidR="00DC45EF" w:rsidRPr="00DC45EF" w:rsidRDefault="00DC45EF" w:rsidP="00DC45EF">
      <w:pPr>
        <w:spacing w:before="240"/>
        <w:jc w:val="lowKashida"/>
        <w:rPr>
          <w:rFonts w:cs="Simplified Arabic" w:hint="cs"/>
          <w:sz w:val="32"/>
          <w:szCs w:val="32"/>
          <w:rtl/>
        </w:rPr>
      </w:pPr>
      <w:r w:rsidRPr="00DC45EF">
        <w:rPr>
          <w:rFonts w:cs="Simplified Arabic" w:hint="cs"/>
          <w:sz w:val="32"/>
          <w:szCs w:val="32"/>
          <w:rtl/>
        </w:rPr>
        <w:t>إنّ إنجاز البنى التحتية بعد الأمن شرط أساسي آخر للتنمية السياحية. لذلك فإن أشغال بنى تحتية كبيرة تجري في جميع نواحي التراب الوطني عبر برنامج نهضة النيجر الذي ينبني عليه عمل الحكومة. هذه الأشغال ستمكن قطاع السياحة من إحداث قفزة نوعية. ذلك أن بنى تحتية فندقية وأعمال استصلاح لمواقع سياحية وطرقاً ووسائل اتصال قد أنجزت أو هي في طور الإنجاز ضمن جهد غير مسبوق لجعل النيجر وجهة أكثر جاذبية. تعمل النيجر لتحديث قطاع السياحة باتخاذ الترتيبات الضرورية لتكون متفقة مع المعايير الدولية بما في ذلك ا</w:t>
      </w:r>
      <w:r>
        <w:rPr>
          <w:rFonts w:cs="Simplified Arabic" w:hint="cs"/>
          <w:sz w:val="32"/>
          <w:szCs w:val="32"/>
          <w:rtl/>
        </w:rPr>
        <w:t>لا</w:t>
      </w:r>
      <w:r w:rsidRPr="00DC45EF">
        <w:rPr>
          <w:rFonts w:cs="Simplified Arabic" w:hint="cs"/>
          <w:sz w:val="32"/>
          <w:szCs w:val="32"/>
          <w:rtl/>
        </w:rPr>
        <w:t>ستفادة من الأفكار المختلفة في هذا المجال خاصة ما يتعلق بالسياحة الخضراء التي كانت موضع النقاش في مؤتمر الأمم المتحدة الحادي والعشرين للتغير المناخي الذي انتهى مؤخراً في باريس.</w:t>
      </w:r>
    </w:p>
    <w:p w:rsidR="00DC45EF" w:rsidRPr="00DC45EF" w:rsidRDefault="00DC45EF" w:rsidP="00DC45EF">
      <w:pPr>
        <w:spacing w:before="240"/>
        <w:jc w:val="lowKashida"/>
        <w:rPr>
          <w:rFonts w:cs="Simplified Arabic" w:hint="cs"/>
          <w:sz w:val="32"/>
          <w:szCs w:val="32"/>
          <w:rtl/>
        </w:rPr>
      </w:pPr>
      <w:r w:rsidRPr="00DC45EF">
        <w:rPr>
          <w:rFonts w:cs="Simplified Arabic" w:hint="cs"/>
          <w:b/>
          <w:bCs/>
          <w:sz w:val="32"/>
          <w:szCs w:val="32"/>
          <w:rtl/>
        </w:rPr>
        <w:t>سيداتي سادتي</w:t>
      </w:r>
      <w:r w:rsidRPr="00DC45EF">
        <w:rPr>
          <w:rFonts w:cs="Simplified Arabic" w:hint="cs"/>
          <w:sz w:val="32"/>
          <w:szCs w:val="32"/>
          <w:rtl/>
        </w:rPr>
        <w:t>،</w:t>
      </w:r>
    </w:p>
    <w:p w:rsidR="00DC45EF" w:rsidRPr="00DC45EF" w:rsidRDefault="00DC45EF" w:rsidP="00DC45EF">
      <w:pPr>
        <w:spacing w:before="240"/>
        <w:jc w:val="lowKashida"/>
        <w:rPr>
          <w:rFonts w:cs="Simplified Arabic" w:hint="cs"/>
          <w:sz w:val="32"/>
          <w:szCs w:val="32"/>
          <w:rtl/>
        </w:rPr>
      </w:pPr>
      <w:r w:rsidRPr="00DC45EF">
        <w:rPr>
          <w:rFonts w:cs="Simplified Arabic" w:hint="cs"/>
          <w:sz w:val="32"/>
          <w:szCs w:val="32"/>
          <w:rtl/>
        </w:rPr>
        <w:t>لتنمية السياحة في ظرف أمني صعب نحتاج إلى ردود منسقة لجميع جوانب الموضوع الذي ستتبادلون الآراء بشأنه.</w:t>
      </w:r>
    </w:p>
    <w:p w:rsidR="00DC45EF" w:rsidRPr="00DC45EF" w:rsidRDefault="00DC45EF" w:rsidP="00DC45EF">
      <w:pPr>
        <w:spacing w:before="240"/>
        <w:jc w:val="lowKashida"/>
        <w:rPr>
          <w:rFonts w:cs="Simplified Arabic" w:hint="cs"/>
          <w:sz w:val="32"/>
          <w:szCs w:val="32"/>
          <w:rtl/>
        </w:rPr>
      </w:pPr>
      <w:r w:rsidRPr="00DC45EF">
        <w:rPr>
          <w:rFonts w:cs="Simplified Arabic" w:hint="cs"/>
          <w:sz w:val="32"/>
          <w:szCs w:val="32"/>
          <w:rtl/>
        </w:rPr>
        <w:t>على حكوماتنا أن تتحلى بالالتزام لصالح قط</w:t>
      </w:r>
      <w:r w:rsidR="00C55CB5">
        <w:rPr>
          <w:rFonts w:cs="Simplified Arabic" w:hint="cs"/>
          <w:sz w:val="32"/>
          <w:szCs w:val="32"/>
          <w:rtl/>
        </w:rPr>
        <w:t>ـ</w:t>
      </w:r>
      <w:r w:rsidRPr="00DC45EF">
        <w:rPr>
          <w:rFonts w:cs="Simplified Arabic" w:hint="cs"/>
          <w:sz w:val="32"/>
          <w:szCs w:val="32"/>
          <w:rtl/>
        </w:rPr>
        <w:t>اع السياح</w:t>
      </w:r>
      <w:r w:rsidR="00C55CB5">
        <w:rPr>
          <w:rFonts w:cs="Simplified Arabic" w:hint="cs"/>
          <w:sz w:val="32"/>
          <w:szCs w:val="32"/>
          <w:rtl/>
        </w:rPr>
        <w:t>ـ</w:t>
      </w:r>
      <w:r w:rsidRPr="00DC45EF">
        <w:rPr>
          <w:rFonts w:cs="Simplified Arabic" w:hint="cs"/>
          <w:sz w:val="32"/>
          <w:szCs w:val="32"/>
          <w:rtl/>
        </w:rPr>
        <w:t>ة و ذلك بإي</w:t>
      </w:r>
      <w:r w:rsidR="00C55CB5">
        <w:rPr>
          <w:rFonts w:cs="Simplified Arabic" w:hint="cs"/>
          <w:sz w:val="32"/>
          <w:szCs w:val="32"/>
          <w:rtl/>
        </w:rPr>
        <w:t>ـ</w:t>
      </w:r>
      <w:r w:rsidRPr="00DC45EF">
        <w:rPr>
          <w:rFonts w:cs="Simplified Arabic" w:hint="cs"/>
          <w:sz w:val="32"/>
          <w:szCs w:val="32"/>
          <w:rtl/>
        </w:rPr>
        <w:t>لاء ه</w:t>
      </w:r>
      <w:r w:rsidR="00C55CB5">
        <w:rPr>
          <w:rFonts w:cs="Simplified Arabic" w:hint="cs"/>
          <w:sz w:val="32"/>
          <w:szCs w:val="32"/>
          <w:rtl/>
        </w:rPr>
        <w:t>ـ</w:t>
      </w:r>
      <w:r w:rsidRPr="00DC45EF">
        <w:rPr>
          <w:rFonts w:cs="Simplified Arabic" w:hint="cs"/>
          <w:sz w:val="32"/>
          <w:szCs w:val="32"/>
          <w:rtl/>
        </w:rPr>
        <w:t>ذا القطاع ما يستحقه من الاهتمام في سياساتنا الإنمائية.</w:t>
      </w:r>
    </w:p>
    <w:p w:rsidR="00DC45EF" w:rsidRPr="00DC45EF" w:rsidRDefault="00DC45EF" w:rsidP="00DC45EF">
      <w:pPr>
        <w:spacing w:before="240"/>
        <w:jc w:val="lowKashida"/>
        <w:rPr>
          <w:rFonts w:cs="Simplified Arabic" w:hint="cs"/>
          <w:sz w:val="32"/>
          <w:szCs w:val="32"/>
          <w:rtl/>
        </w:rPr>
      </w:pPr>
      <w:r w:rsidRPr="00DC45EF">
        <w:rPr>
          <w:rFonts w:cs="Simplified Arabic" w:hint="cs"/>
          <w:sz w:val="32"/>
          <w:szCs w:val="32"/>
          <w:rtl/>
        </w:rPr>
        <w:lastRenderedPageBreak/>
        <w:t xml:space="preserve">ولا أشك أنكم ستستطيعون من خلال آرائكم الاستجابة لتطلعات البلدان الأعضاء في منظمتنا لكي نتمكن بفضل التضامن من تحرير مقدراتنا الهائلة قي قطاع السياحة واستخدامها حقيقة في التنمية الاقتصادية والاجتماعية ورفاه شعوبنا العاملة. </w:t>
      </w:r>
    </w:p>
    <w:p w:rsidR="00DC45EF" w:rsidRDefault="00DC45EF" w:rsidP="00DC45EF">
      <w:pPr>
        <w:spacing w:before="240"/>
        <w:jc w:val="lowKashida"/>
        <w:rPr>
          <w:rFonts w:cs="Simplified Arabic" w:hint="cs"/>
          <w:sz w:val="32"/>
          <w:szCs w:val="32"/>
          <w:rtl/>
        </w:rPr>
      </w:pPr>
      <w:r w:rsidRPr="00DC45EF">
        <w:rPr>
          <w:rFonts w:cs="Simplified Arabic" w:hint="cs"/>
          <w:sz w:val="32"/>
          <w:szCs w:val="32"/>
          <w:rtl/>
        </w:rPr>
        <w:t>وبهذا الأمل أعلن افتتاح الدورة التاسعة للمؤتمر الإسلامي لوزراء السياحة في الدول الأعضاء في منظمة التعاون الإسلامي.</w:t>
      </w:r>
    </w:p>
    <w:p w:rsidR="00DC45EF" w:rsidRPr="00DC45EF" w:rsidRDefault="00DC45EF" w:rsidP="00DC45EF">
      <w:pPr>
        <w:spacing w:before="240"/>
        <w:jc w:val="lowKashida"/>
        <w:rPr>
          <w:rFonts w:cs="Simplified Arabic" w:hint="cs"/>
          <w:sz w:val="32"/>
          <w:szCs w:val="32"/>
          <w:rtl/>
        </w:rPr>
      </w:pPr>
    </w:p>
    <w:p w:rsidR="00DC45EF" w:rsidRPr="00DC45EF" w:rsidRDefault="00DC45EF" w:rsidP="00DC45EF">
      <w:pPr>
        <w:jc w:val="lowKashida"/>
        <w:rPr>
          <w:rFonts w:cs="Simplified Arabic" w:hint="cs"/>
          <w:b/>
          <w:bCs/>
          <w:sz w:val="32"/>
          <w:szCs w:val="32"/>
          <w:rtl/>
        </w:rPr>
      </w:pPr>
      <w:r w:rsidRPr="00DC45EF">
        <w:rPr>
          <w:rFonts w:cs="Simplified Arabic" w:hint="cs"/>
          <w:b/>
          <w:bCs/>
          <w:sz w:val="32"/>
          <w:szCs w:val="32"/>
          <w:rtl/>
        </w:rPr>
        <w:t>أشكركم.</w:t>
      </w:r>
    </w:p>
    <w:p w:rsidR="00DC45EF" w:rsidRPr="00DC45EF" w:rsidRDefault="00DC45EF" w:rsidP="00DC45EF">
      <w:pPr>
        <w:jc w:val="lowKashida"/>
        <w:rPr>
          <w:rFonts w:cs="Simplified Arabic" w:hint="cs"/>
          <w:sz w:val="32"/>
          <w:szCs w:val="32"/>
          <w:rtl/>
        </w:rPr>
      </w:pPr>
    </w:p>
    <w:p w:rsidR="00DC45EF" w:rsidRDefault="00DC45EF" w:rsidP="00DC45EF">
      <w:pPr>
        <w:jc w:val="lowKashida"/>
        <w:rPr>
          <w:rFonts w:cs="Simplified Arabic" w:hint="cs"/>
          <w:sz w:val="32"/>
          <w:szCs w:val="32"/>
          <w:rtl/>
        </w:rPr>
      </w:pPr>
    </w:p>
    <w:p w:rsidR="00C12961" w:rsidRDefault="00C12961" w:rsidP="00DC45EF">
      <w:pPr>
        <w:jc w:val="lowKashida"/>
        <w:rPr>
          <w:rFonts w:cs="Simplified Arabic" w:hint="cs"/>
          <w:sz w:val="32"/>
          <w:szCs w:val="32"/>
          <w:rtl/>
        </w:rPr>
      </w:pPr>
    </w:p>
    <w:p w:rsidR="00DC45EF" w:rsidRPr="00C12961" w:rsidRDefault="00C12961" w:rsidP="00DC45EF">
      <w:pPr>
        <w:jc w:val="lowKashida"/>
        <w:rPr>
          <w:rFonts w:cs="Simplified Arabic" w:hint="cs"/>
          <w:i/>
          <w:iCs/>
          <w:sz w:val="14"/>
          <w:szCs w:val="14"/>
          <w:rtl/>
        </w:rPr>
      </w:pPr>
      <w:r w:rsidRPr="00C12961">
        <w:rPr>
          <w:rFonts w:cs="Simplified Arabic"/>
          <w:i/>
          <w:iCs/>
          <w:sz w:val="14"/>
          <w:szCs w:val="14"/>
        </w:rPr>
        <w:t>&lt;MD/2015/ECO/9-ICTM&gt;JA</w:t>
      </w:r>
    </w:p>
    <w:p w:rsidR="00C12961" w:rsidRDefault="00C12961" w:rsidP="00DC45EF">
      <w:pPr>
        <w:jc w:val="lowKashida"/>
        <w:rPr>
          <w:rFonts w:cs="Simplified Arabic" w:hint="cs"/>
          <w:sz w:val="32"/>
          <w:szCs w:val="32"/>
          <w:rtl/>
        </w:rPr>
      </w:pPr>
      <w:r w:rsidRPr="00C12961">
        <w:rPr>
          <w:rFonts w:cs="Simplified Arabic" w:hint="cs"/>
          <w:i/>
          <w:iCs/>
          <w:sz w:val="14"/>
          <w:szCs w:val="14"/>
          <w:rtl/>
        </w:rPr>
        <w:t>(كلمة رئيس النيجر)</w:t>
      </w:r>
    </w:p>
    <w:p w:rsidR="00DC45EF" w:rsidRPr="00DC45EF" w:rsidRDefault="00DC45EF" w:rsidP="00DC45EF">
      <w:pPr>
        <w:jc w:val="lowKashida"/>
        <w:rPr>
          <w:rFonts w:cs="Simplified Arabic" w:hint="cs"/>
          <w:sz w:val="32"/>
          <w:szCs w:val="32"/>
        </w:rPr>
      </w:pPr>
    </w:p>
    <w:p w:rsidR="00591051" w:rsidRPr="00DC45EF" w:rsidRDefault="00591051" w:rsidP="00DC45EF">
      <w:pPr>
        <w:spacing w:before="240"/>
        <w:jc w:val="lowKashida"/>
        <w:rPr>
          <w:rFonts w:hint="cs"/>
          <w:sz w:val="28"/>
          <w:szCs w:val="28"/>
        </w:rPr>
      </w:pPr>
    </w:p>
    <w:sectPr w:rsidR="00591051" w:rsidRPr="00DC45EF" w:rsidSect="00736DB8">
      <w:headerReference w:type="default" r:id="rId10"/>
      <w:pgSz w:w="11906" w:h="16838"/>
      <w:pgMar w:top="1134" w:right="1418" w:bottom="1134" w:left="1418" w:header="720" w:footer="720" w:gutter="0"/>
      <w:pgNumType w:start="1"/>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13F0" w:rsidRDefault="00FA13F0">
      <w:r>
        <w:separator/>
      </w:r>
    </w:p>
  </w:endnote>
  <w:endnote w:type="continuationSeparator" w:id="0">
    <w:p w:rsidR="00FA13F0" w:rsidRDefault="00FA13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T Bold Heading">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13F0" w:rsidRDefault="00FA13F0">
      <w:r>
        <w:separator/>
      </w:r>
    </w:p>
  </w:footnote>
  <w:footnote w:type="continuationSeparator" w:id="0">
    <w:p w:rsidR="00FA13F0" w:rsidRDefault="00FA13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CB5" w:rsidRDefault="00C55CB5">
    <w:pPr>
      <w:pStyle w:val="Header"/>
      <w:rPr>
        <w:rFonts w:hint="cs"/>
        <w:rtl/>
      </w:rPr>
    </w:pPr>
  </w:p>
  <w:p w:rsidR="00C55CB5" w:rsidRDefault="00C55CB5">
    <w:pPr>
      <w:pStyle w:val="Header"/>
      <w:rPr>
        <w:rFonts w:hint="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CB5" w:rsidRDefault="00C55CB5" w:rsidP="00736DB8">
    <w:pPr>
      <w:pStyle w:val="Header"/>
      <w:jc w:val="center"/>
      <w:rPr>
        <w:rFonts w:hint="cs"/>
        <w:rtl/>
      </w:rPr>
    </w:pPr>
    <w:r>
      <w:rPr>
        <w:rStyle w:val="PageNumber"/>
      </w:rPr>
      <w:fldChar w:fldCharType="begin"/>
    </w:r>
    <w:r>
      <w:rPr>
        <w:rStyle w:val="PageNumber"/>
      </w:rPr>
      <w:instrText xml:space="preserve"> PAGE </w:instrText>
    </w:r>
    <w:r>
      <w:rPr>
        <w:rStyle w:val="PageNumber"/>
      </w:rPr>
      <w:fldChar w:fldCharType="separate"/>
    </w:r>
    <w:r w:rsidR="005A6F5B">
      <w:rPr>
        <w:rStyle w:val="PageNumber"/>
        <w:noProof/>
        <w:rtl/>
      </w:rPr>
      <w:t>6</w:t>
    </w:r>
    <w:r>
      <w:rPr>
        <w:rStyle w:val="PageNumber"/>
      </w:rPr>
      <w:fldChar w:fldCharType="end"/>
    </w:r>
  </w:p>
  <w:p w:rsidR="00C55CB5" w:rsidRDefault="00C55CB5">
    <w:pPr>
      <w:pStyle w:val="Header"/>
      <w:rPr>
        <w:rFonts w:hint="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797904"/>
    <w:multiLevelType w:val="hybridMultilevel"/>
    <w:tmpl w:val="53D201C0"/>
    <w:lvl w:ilvl="0" w:tplc="3C6EAE5A">
      <w:numFmt w:val="bullet"/>
      <w:lvlText w:val="-"/>
      <w:lvlJc w:val="left"/>
      <w:pPr>
        <w:tabs>
          <w:tab w:val="num" w:pos="720"/>
        </w:tabs>
        <w:ind w:lef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1"/>
    <w:footnote w:id="0"/>
  </w:footnotePr>
  <w:endnotePr>
    <w:endnote w:id="-1"/>
    <w:endnote w:id="0"/>
  </w:endnotePr>
  <w:compat/>
  <w:rsids>
    <w:rsidRoot w:val="00736DB8"/>
    <w:rsid w:val="00000724"/>
    <w:rsid w:val="00005970"/>
    <w:rsid w:val="00020031"/>
    <w:rsid w:val="00035131"/>
    <w:rsid w:val="000377E3"/>
    <w:rsid w:val="000B6E82"/>
    <w:rsid w:val="000D2D99"/>
    <w:rsid w:val="00125A75"/>
    <w:rsid w:val="001440AB"/>
    <w:rsid w:val="00150A97"/>
    <w:rsid w:val="00167BEF"/>
    <w:rsid w:val="0017127D"/>
    <w:rsid w:val="001734F9"/>
    <w:rsid w:val="001906FB"/>
    <w:rsid w:val="001A4F54"/>
    <w:rsid w:val="001E5396"/>
    <w:rsid w:val="001F380B"/>
    <w:rsid w:val="001F5998"/>
    <w:rsid w:val="00200331"/>
    <w:rsid w:val="002078A7"/>
    <w:rsid w:val="00213228"/>
    <w:rsid w:val="00216A07"/>
    <w:rsid w:val="00220B9B"/>
    <w:rsid w:val="002373F2"/>
    <w:rsid w:val="00251CC0"/>
    <w:rsid w:val="00273B73"/>
    <w:rsid w:val="002A0E8E"/>
    <w:rsid w:val="002F31C9"/>
    <w:rsid w:val="00302052"/>
    <w:rsid w:val="00363F2A"/>
    <w:rsid w:val="00364B54"/>
    <w:rsid w:val="00375108"/>
    <w:rsid w:val="0038304D"/>
    <w:rsid w:val="0038769D"/>
    <w:rsid w:val="003A618B"/>
    <w:rsid w:val="003B72B3"/>
    <w:rsid w:val="003D362C"/>
    <w:rsid w:val="00454B0C"/>
    <w:rsid w:val="00471829"/>
    <w:rsid w:val="00493776"/>
    <w:rsid w:val="00497D6D"/>
    <w:rsid w:val="004A3BB6"/>
    <w:rsid w:val="004C5D1B"/>
    <w:rsid w:val="004C7859"/>
    <w:rsid w:val="005056AE"/>
    <w:rsid w:val="00541E30"/>
    <w:rsid w:val="005632D9"/>
    <w:rsid w:val="00576088"/>
    <w:rsid w:val="0057608E"/>
    <w:rsid w:val="00591051"/>
    <w:rsid w:val="005A69E9"/>
    <w:rsid w:val="005A6F5B"/>
    <w:rsid w:val="005B36C8"/>
    <w:rsid w:val="005B6888"/>
    <w:rsid w:val="005C2F90"/>
    <w:rsid w:val="005E3F60"/>
    <w:rsid w:val="0060627F"/>
    <w:rsid w:val="00613AB8"/>
    <w:rsid w:val="0065440A"/>
    <w:rsid w:val="00675BCE"/>
    <w:rsid w:val="006B460D"/>
    <w:rsid w:val="006F5245"/>
    <w:rsid w:val="00710520"/>
    <w:rsid w:val="007125D2"/>
    <w:rsid w:val="007257A1"/>
    <w:rsid w:val="0072714C"/>
    <w:rsid w:val="00736DB8"/>
    <w:rsid w:val="00745242"/>
    <w:rsid w:val="007541E4"/>
    <w:rsid w:val="007702F2"/>
    <w:rsid w:val="00787F47"/>
    <w:rsid w:val="007A056C"/>
    <w:rsid w:val="007A4ACC"/>
    <w:rsid w:val="007B25DF"/>
    <w:rsid w:val="007F0255"/>
    <w:rsid w:val="007F3DA0"/>
    <w:rsid w:val="00822491"/>
    <w:rsid w:val="00830CE4"/>
    <w:rsid w:val="0083270E"/>
    <w:rsid w:val="008376E6"/>
    <w:rsid w:val="0084725D"/>
    <w:rsid w:val="0086641A"/>
    <w:rsid w:val="008B428E"/>
    <w:rsid w:val="00917399"/>
    <w:rsid w:val="009266CB"/>
    <w:rsid w:val="0094698D"/>
    <w:rsid w:val="00947A8C"/>
    <w:rsid w:val="009558DB"/>
    <w:rsid w:val="0097691A"/>
    <w:rsid w:val="00983C59"/>
    <w:rsid w:val="009C0489"/>
    <w:rsid w:val="009E41C3"/>
    <w:rsid w:val="009F0CC8"/>
    <w:rsid w:val="009F32A0"/>
    <w:rsid w:val="00A12348"/>
    <w:rsid w:val="00A42601"/>
    <w:rsid w:val="00A706CC"/>
    <w:rsid w:val="00A777BB"/>
    <w:rsid w:val="00A8481D"/>
    <w:rsid w:val="00AA74DE"/>
    <w:rsid w:val="00AB577F"/>
    <w:rsid w:val="00AE2E87"/>
    <w:rsid w:val="00B053FF"/>
    <w:rsid w:val="00B15A51"/>
    <w:rsid w:val="00B16F1C"/>
    <w:rsid w:val="00B35ABF"/>
    <w:rsid w:val="00BB33F1"/>
    <w:rsid w:val="00BB60D9"/>
    <w:rsid w:val="00BC7F22"/>
    <w:rsid w:val="00C04046"/>
    <w:rsid w:val="00C12961"/>
    <w:rsid w:val="00C55CB5"/>
    <w:rsid w:val="00C751E4"/>
    <w:rsid w:val="00C97154"/>
    <w:rsid w:val="00CB33CC"/>
    <w:rsid w:val="00CB7388"/>
    <w:rsid w:val="00CD0450"/>
    <w:rsid w:val="00CE341D"/>
    <w:rsid w:val="00CE3548"/>
    <w:rsid w:val="00D339FE"/>
    <w:rsid w:val="00D4029B"/>
    <w:rsid w:val="00D41FFD"/>
    <w:rsid w:val="00D4761C"/>
    <w:rsid w:val="00D53FB5"/>
    <w:rsid w:val="00D74D98"/>
    <w:rsid w:val="00D77D68"/>
    <w:rsid w:val="00D8127C"/>
    <w:rsid w:val="00D90DEA"/>
    <w:rsid w:val="00D912A7"/>
    <w:rsid w:val="00DA5257"/>
    <w:rsid w:val="00DC45EF"/>
    <w:rsid w:val="00DC69D7"/>
    <w:rsid w:val="00E07C10"/>
    <w:rsid w:val="00E20EF2"/>
    <w:rsid w:val="00E33280"/>
    <w:rsid w:val="00E36357"/>
    <w:rsid w:val="00E55D99"/>
    <w:rsid w:val="00E732B5"/>
    <w:rsid w:val="00E833AF"/>
    <w:rsid w:val="00EA24FE"/>
    <w:rsid w:val="00EC6279"/>
    <w:rsid w:val="00EF5F46"/>
    <w:rsid w:val="00F20074"/>
    <w:rsid w:val="00F2207B"/>
    <w:rsid w:val="00F25643"/>
    <w:rsid w:val="00F76705"/>
    <w:rsid w:val="00F76DB0"/>
    <w:rsid w:val="00F9620D"/>
    <w:rsid w:val="00FA13F0"/>
    <w:rsid w:val="00FA450B"/>
    <w:rsid w:val="00FF5FC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bidi/>
    </w:pPr>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736DB8"/>
    <w:pPr>
      <w:tabs>
        <w:tab w:val="center" w:pos="4153"/>
        <w:tab w:val="right" w:pos="8306"/>
      </w:tabs>
    </w:pPr>
  </w:style>
  <w:style w:type="paragraph" w:styleId="Footer">
    <w:name w:val="footer"/>
    <w:basedOn w:val="Normal"/>
    <w:rsid w:val="00736DB8"/>
    <w:pPr>
      <w:tabs>
        <w:tab w:val="center" w:pos="4153"/>
        <w:tab w:val="right" w:pos="8306"/>
      </w:tabs>
    </w:pPr>
  </w:style>
  <w:style w:type="character" w:styleId="PageNumber">
    <w:name w:val="page number"/>
    <w:basedOn w:val="DefaultParagraphFont"/>
    <w:rsid w:val="00736DB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1241</Words>
  <Characters>7077</Characters>
  <Application>Microsoft Office Word</Application>
  <DocSecurity>0</DocSecurity>
  <Lines>58</Lines>
  <Paragraphs>16</Paragraphs>
  <ScaleCrop>false</ScaleCrop>
  <HeadingPairs>
    <vt:vector size="2" baseType="variant">
      <vt:variant>
        <vt:lpstr>العنوان</vt:lpstr>
      </vt:variant>
      <vt:variant>
        <vt:i4>1</vt:i4>
      </vt:variant>
    </vt:vector>
  </HeadingPairs>
  <TitlesOfParts>
    <vt:vector size="1" baseType="lpstr">
      <vt:lpstr>كلمة</vt:lpstr>
    </vt:vector>
  </TitlesOfParts>
  <Company>OIC</Company>
  <LinksUpToDate>false</LinksUpToDate>
  <CharactersWithSpaces>8302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كلمة</dc:title>
  <dc:creator>jilani</dc:creator>
  <cp:lastModifiedBy>elias</cp:lastModifiedBy>
  <cp:revision>2</cp:revision>
  <cp:lastPrinted>2015-12-31T12:06:00Z</cp:lastPrinted>
  <dcterms:created xsi:type="dcterms:W3CDTF">2016-01-14T15:28:00Z</dcterms:created>
  <dcterms:modified xsi:type="dcterms:W3CDTF">2016-01-14T15:28:00Z</dcterms:modified>
</cp:coreProperties>
</file>